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2B" w:rsidRDefault="00D9112B" w:rsidP="00176CD7">
      <w:pPr>
        <w:jc w:val="both"/>
      </w:pPr>
      <w:r>
        <w:t>Contexte</w:t>
      </w:r>
    </w:p>
    <w:p w:rsidR="00176CD7" w:rsidRDefault="00176CD7" w:rsidP="00176CD7">
      <w:pPr>
        <w:jc w:val="both"/>
      </w:pPr>
      <w:r>
        <w:t>Depuis la nuit des  temps, les exploitations familiales, cultivent la terre pour satisfaire les besoins alimentaires de ses membres, elles  produisent des  fruits, des légumes, des céréales… etc. En plus, les hommes  ont diversifiés leurs subsistances à travers les pratiques d’élevage, de transformation, de conservation, de pisciculture etc…</w:t>
      </w:r>
    </w:p>
    <w:p w:rsidR="00176CD7" w:rsidRDefault="00176CD7" w:rsidP="00176CD7">
      <w:pPr>
        <w:jc w:val="both"/>
      </w:pPr>
      <w:r>
        <w:t>Le système  est fait de tel sort que l’équilibre écologique  soit durableet préservé, cependant, de nos jourscet équilibre est de plus en plus rompu  avec comme conséquence une dégradation de l’environnement. Des forets entières sont détruites au nom de la modernisation et l’utilisation des produits chimiques appliqués pour la fertilisation et l’augmentation des rendements</w:t>
      </w:r>
      <w:proofErr w:type="gramStart"/>
      <w:r>
        <w:t>..</w:t>
      </w:r>
      <w:proofErr w:type="gramEnd"/>
    </w:p>
    <w:p w:rsidR="00176CD7" w:rsidRDefault="00176CD7" w:rsidP="00176CD7">
      <w:pPr>
        <w:jc w:val="both"/>
      </w:pPr>
      <w:r>
        <w:t xml:space="preserve">Ce phénomène en nette progression en Afrique en général et au Niger en particulier s'inscrivant dans une logique productiviste détruisant l’équilibre de l’écosystème et l’abandon des pratiques et savoirs traditionnelles pourtant  durables. </w:t>
      </w:r>
    </w:p>
    <w:p w:rsidR="00176CD7" w:rsidRDefault="00176CD7" w:rsidP="00176CD7">
      <w:pPr>
        <w:jc w:val="both"/>
      </w:pPr>
      <w:r>
        <w:t xml:space="preserve">Face  au défi de  maintenir un équilibre durable  de l’écosystème et de fournir une alimentation saine et </w:t>
      </w:r>
      <w:r w:rsidR="006A1C29">
        <w:t>diversifiée</w:t>
      </w:r>
      <w:r>
        <w:t xml:space="preserve"> aux populations</w:t>
      </w:r>
      <w:proofErr w:type="gramStart"/>
      <w:r>
        <w:t>,les</w:t>
      </w:r>
      <w:proofErr w:type="gramEnd"/>
      <w:r>
        <w:t xml:space="preserve"> organisations </w:t>
      </w:r>
      <w:r w:rsidRPr="00EB2E4A">
        <w:t xml:space="preserve"> de producteurs,les structures de la société civile s’organisent, réfléchissent, expérimentent et développent des modèles et systèmes </w:t>
      </w:r>
      <w:r>
        <w:t xml:space="preserve">de production </w:t>
      </w:r>
      <w:r w:rsidRPr="00EB2E4A">
        <w:t>alimentaires alternatifs tournés vers un changement de paradigme.</w:t>
      </w:r>
      <w:r>
        <w:t>. C'est dans ce cadre qu'a vu le jour au Nigeren  2016</w:t>
      </w:r>
      <w:r w:rsidRPr="00EB2E4A">
        <w:t xml:space="preserve"> le Mouvement social dénommé PLATEFORME </w:t>
      </w:r>
      <w:r>
        <w:t xml:space="preserve"> MULTI ACTEURS SUR </w:t>
      </w:r>
      <w:r w:rsidRPr="00EB2E4A">
        <w:t>AGROECOLOGI</w:t>
      </w:r>
      <w:r>
        <w:t>E</w:t>
      </w:r>
      <w:r w:rsidRPr="00EB2E4A">
        <w:t xml:space="preserve"> ‘’RAYA KARKARA’’ </w:t>
      </w:r>
      <w:r>
        <w:t>qui s’aligne et s’inscrit dans ce sens.  C</w:t>
      </w:r>
      <w:r w:rsidR="006A1C29">
        <w:t xml:space="preserve">e </w:t>
      </w:r>
      <w:r w:rsidRPr="00EB2E4A">
        <w:t xml:space="preserve">mouvement </w:t>
      </w:r>
      <w:r>
        <w:t xml:space="preserve">prône </w:t>
      </w:r>
      <w:r w:rsidRPr="00EB2E4A">
        <w:t xml:space="preserve"> un changement  en faveur de l’Agro écologie dans les politiques </w:t>
      </w:r>
      <w:r>
        <w:t>nationales du Niger</w:t>
      </w:r>
      <w:r w:rsidRPr="00EB2E4A">
        <w:t xml:space="preserve">. </w:t>
      </w:r>
      <w:r>
        <w:t xml:space="preserve">Ainsi, de sa création à ce  jour, la plate- forme « Raya – Karkara » fait de la promotion et la défense de l’agro écologie une préoccupation majeur. Avec l’appui de ses partenaires elle a réalisé plusieurs actions à l’endroit des membres et des autres acteurs du </w:t>
      </w:r>
      <w:r w:rsidRPr="007E0F60">
        <w:t xml:space="preserve">développement Agricole(organisation d’un atelier-foire à Niamey en Avril 2018, la caravane </w:t>
      </w:r>
      <w:r w:rsidRPr="002E3099">
        <w:t>nationale de sensibilisation en déc</w:t>
      </w:r>
      <w:r>
        <w:t>embre 2018 entre autre activités).</w:t>
      </w:r>
    </w:p>
    <w:p w:rsidR="00176CD7" w:rsidRPr="000B2862" w:rsidRDefault="00176CD7" w:rsidP="00176CD7">
      <w:pPr>
        <w:jc w:val="both"/>
      </w:pPr>
      <w:r>
        <w:t xml:space="preserve">Ainsi, conformément à son plan d'action </w:t>
      </w:r>
      <w:r w:rsidR="006A1C29">
        <w:t xml:space="preserve">2019 </w:t>
      </w:r>
      <w:r w:rsidRPr="000B2862">
        <w:t>la Plateforme RAYA KARKARA ambitionne d’organiser</w:t>
      </w:r>
      <w:r>
        <w:t xml:space="preserve"> un concours au profit des promoteurs</w:t>
      </w:r>
      <w:r w:rsidR="007C72CC">
        <w:t>(individuels</w:t>
      </w:r>
      <w:r w:rsidR="006A1C29">
        <w:t>, OP)</w:t>
      </w:r>
      <w:r>
        <w:t xml:space="preserve"> des pratiques agro écologiques suivi de ladeuxième édition de la </w:t>
      </w:r>
      <w:r w:rsidRPr="000B2862">
        <w:t>foire</w:t>
      </w:r>
      <w:r>
        <w:t xml:space="preserve"> semencière à Dosso</w:t>
      </w:r>
      <w:r w:rsidRPr="000B2862">
        <w:t xml:space="preserve"> pour magnifier et promouvoir les prouesses de</w:t>
      </w:r>
      <w:r>
        <w:t xml:space="preserve"> l’agro écologie</w:t>
      </w:r>
      <w:r w:rsidRPr="000B2862">
        <w:t xml:space="preserve"> au Niger.</w:t>
      </w:r>
    </w:p>
    <w:p w:rsidR="00D9112B" w:rsidRDefault="00176CD7" w:rsidP="00176CD7">
      <w:pPr>
        <w:spacing w:after="0" w:line="260" w:lineRule="atLeast"/>
        <w:jc w:val="both"/>
      </w:pPr>
      <w:r w:rsidRPr="000B2862">
        <w:t>Le</w:t>
      </w:r>
      <w:r>
        <w:t>s</w:t>
      </w:r>
      <w:r w:rsidRPr="000B2862">
        <w:t xml:space="preserve">  présent</w:t>
      </w:r>
      <w:r>
        <w:t>s</w:t>
      </w:r>
      <w:r w:rsidRPr="000B2862">
        <w:t xml:space="preserve"> TDR</w:t>
      </w:r>
      <w:r>
        <w:t>s</w:t>
      </w:r>
      <w:r w:rsidRPr="000B2862">
        <w:t xml:space="preserve">, </w:t>
      </w:r>
      <w:r w:rsidR="006A1C29">
        <w:t>s’inscrivent dans cette logique  d’organisation du concours Agro écologique couplé d’une foire  et des panels thématiques à Dosso  du  03  au  05 Avril 2019.</w:t>
      </w:r>
    </w:p>
    <w:p w:rsidR="00D9112B" w:rsidRDefault="00D9112B">
      <w:pPr>
        <w:spacing w:after="160" w:line="259" w:lineRule="auto"/>
      </w:pPr>
      <w:r>
        <w:br w:type="page"/>
      </w:r>
    </w:p>
    <w:p w:rsidR="00D9112B" w:rsidRDefault="00D9112B" w:rsidP="00D9112B">
      <w:pPr>
        <w:spacing w:after="0" w:line="260" w:lineRule="atLeast"/>
        <w:jc w:val="both"/>
        <w:rPr>
          <w:rFonts w:ascii="Times New Roman" w:eastAsia="Times New Roman" w:hAnsi="Times New Roman" w:cs="Times New Roman"/>
          <w:b/>
          <w:sz w:val="36"/>
          <w:szCs w:val="36"/>
        </w:rPr>
      </w:pPr>
      <w:r w:rsidRPr="00FB009C">
        <w:rPr>
          <w:rFonts w:ascii="Times New Roman" w:eastAsia="Times New Roman" w:hAnsi="Times New Roman" w:cs="Times New Roman"/>
          <w:b/>
          <w:sz w:val="36"/>
          <w:szCs w:val="36"/>
        </w:rPr>
        <w:lastRenderedPageBreak/>
        <w:t>II- Objectifs</w:t>
      </w:r>
    </w:p>
    <w:p w:rsidR="00D9112B" w:rsidRPr="00D9112B" w:rsidRDefault="00D9112B" w:rsidP="00D9112B">
      <w:pPr>
        <w:spacing w:after="0"/>
        <w:jc w:val="both"/>
        <w:rPr>
          <w:b/>
        </w:rPr>
      </w:pPr>
      <w:r w:rsidRPr="00D9112B">
        <w:rPr>
          <w:b/>
        </w:rPr>
        <w:t xml:space="preserve">2.1. Objectif global : </w:t>
      </w:r>
    </w:p>
    <w:p w:rsidR="00D9112B" w:rsidRDefault="00D9112B" w:rsidP="00D9112B">
      <w:pPr>
        <w:spacing w:after="0"/>
        <w:jc w:val="both"/>
      </w:pPr>
      <w:r w:rsidRPr="00DB5B5C">
        <w:t xml:space="preserve">L’objectif global </w:t>
      </w:r>
      <w:r>
        <w:t xml:space="preserve">est de </w:t>
      </w:r>
      <w:r w:rsidRPr="000B302A">
        <w:t>Contribuer à</w:t>
      </w:r>
      <w:r>
        <w:t xml:space="preserve"> la promotion  de l’agro écologique au Niger.</w:t>
      </w:r>
    </w:p>
    <w:p w:rsidR="00D9112B" w:rsidRDefault="00D9112B" w:rsidP="00D9112B">
      <w:pPr>
        <w:spacing w:after="0"/>
        <w:jc w:val="both"/>
      </w:pPr>
      <w:r w:rsidRPr="00DB5B5C">
        <w:t xml:space="preserve"> De manière spécifique, il s'agit de:</w:t>
      </w:r>
    </w:p>
    <w:p w:rsidR="00D9112B" w:rsidRPr="00D9112B" w:rsidRDefault="00D9112B" w:rsidP="00D9112B">
      <w:pPr>
        <w:pStyle w:val="Paragraphedeliste"/>
        <w:numPr>
          <w:ilvl w:val="0"/>
          <w:numId w:val="2"/>
        </w:numPr>
        <w:spacing w:after="0"/>
        <w:jc w:val="both"/>
        <w:rPr>
          <w:rFonts w:asciiTheme="minorHAnsi" w:eastAsiaTheme="minorHAnsi" w:hAnsiTheme="minorHAnsi" w:cstheme="minorBidi"/>
          <w:lang w:eastAsia="en-US"/>
        </w:rPr>
      </w:pPr>
      <w:r w:rsidRPr="00D9112B">
        <w:rPr>
          <w:rFonts w:asciiTheme="minorHAnsi" w:eastAsiaTheme="minorHAnsi" w:hAnsiTheme="minorHAnsi" w:cstheme="minorBidi"/>
          <w:lang w:eastAsia="en-US"/>
        </w:rPr>
        <w:t xml:space="preserve">identifier les meilleurs promoteurs </w:t>
      </w:r>
      <w:r>
        <w:rPr>
          <w:rFonts w:asciiTheme="minorHAnsi" w:eastAsiaTheme="minorHAnsi" w:hAnsiTheme="minorHAnsi" w:cstheme="minorBidi"/>
          <w:lang w:eastAsia="en-US"/>
        </w:rPr>
        <w:t xml:space="preserve">en </w:t>
      </w:r>
      <w:r w:rsidRPr="00D9112B">
        <w:rPr>
          <w:rFonts w:asciiTheme="minorHAnsi" w:eastAsiaTheme="minorHAnsi" w:hAnsiTheme="minorHAnsi" w:cstheme="minorBidi"/>
          <w:lang w:eastAsia="en-US"/>
        </w:rPr>
        <w:t>agro écologie sur une base de critères bien définis.</w:t>
      </w:r>
    </w:p>
    <w:p w:rsidR="00D9112B" w:rsidRPr="00D9112B" w:rsidRDefault="00D9112B" w:rsidP="00D9112B">
      <w:pPr>
        <w:pStyle w:val="Paragraphedeliste"/>
        <w:numPr>
          <w:ilvl w:val="0"/>
          <w:numId w:val="2"/>
        </w:numPr>
        <w:spacing w:after="0"/>
        <w:jc w:val="both"/>
        <w:rPr>
          <w:rFonts w:asciiTheme="minorHAnsi" w:eastAsiaTheme="minorHAnsi" w:hAnsiTheme="minorHAnsi" w:cstheme="minorBidi"/>
          <w:lang w:eastAsia="en-US"/>
        </w:rPr>
      </w:pPr>
      <w:r w:rsidRPr="00D9112B">
        <w:rPr>
          <w:rFonts w:asciiTheme="minorHAnsi" w:eastAsiaTheme="minorHAnsi" w:hAnsiTheme="minorHAnsi" w:cstheme="minorBidi"/>
          <w:lang w:eastAsia="en-US"/>
        </w:rPr>
        <w:t xml:space="preserve">Organiser </w:t>
      </w:r>
      <w:r>
        <w:rPr>
          <w:rFonts w:asciiTheme="minorHAnsi" w:eastAsiaTheme="minorHAnsi" w:hAnsiTheme="minorHAnsi" w:cstheme="minorBidi"/>
          <w:lang w:eastAsia="en-US"/>
        </w:rPr>
        <w:t>une journée de promotion de l’agro écologie au niveau régional (</w:t>
      </w:r>
      <w:r w:rsidRPr="00D9112B">
        <w:rPr>
          <w:rFonts w:asciiTheme="minorHAnsi" w:eastAsiaTheme="minorHAnsi" w:hAnsiTheme="minorHAnsi" w:cstheme="minorBidi"/>
          <w:lang w:eastAsia="en-US"/>
        </w:rPr>
        <w:t>foire</w:t>
      </w:r>
      <w:r>
        <w:rPr>
          <w:rFonts w:asciiTheme="minorHAnsi" w:eastAsiaTheme="minorHAnsi" w:hAnsiTheme="minorHAnsi" w:cstheme="minorBidi"/>
          <w:lang w:eastAsia="en-US"/>
        </w:rPr>
        <w:t>, concours panel, échanges entre acteurs)</w:t>
      </w:r>
    </w:p>
    <w:p w:rsidR="00D9112B" w:rsidRPr="00BA6243" w:rsidRDefault="00D9112B" w:rsidP="00BA6243">
      <w:pPr>
        <w:spacing w:after="0"/>
        <w:ind w:left="360"/>
        <w:jc w:val="both"/>
        <w:rPr>
          <w:b/>
        </w:rPr>
      </w:pPr>
      <w:r w:rsidRPr="00BA6243">
        <w:rPr>
          <w:b/>
        </w:rPr>
        <w:t>III- Résultats attendus</w:t>
      </w:r>
    </w:p>
    <w:p w:rsidR="00D9112B" w:rsidRPr="00BA6243" w:rsidRDefault="00D9112B" w:rsidP="00D9112B">
      <w:pPr>
        <w:spacing w:after="0"/>
        <w:jc w:val="both"/>
      </w:pPr>
      <w:r w:rsidRPr="00BA6243">
        <w:t>Il est attendu au terme du processus</w:t>
      </w:r>
      <w:r w:rsidR="00BA6243">
        <w:t xml:space="preserve">  que :</w:t>
      </w:r>
    </w:p>
    <w:p w:rsidR="00D9112B" w:rsidRDefault="00D9112B" w:rsidP="00D9112B">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Les meilleurs promoteurs</w:t>
      </w:r>
      <w:r w:rsidR="00BA6243">
        <w:rPr>
          <w:rFonts w:asciiTheme="minorHAnsi" w:eastAsiaTheme="minorHAnsi" w:hAnsiTheme="minorHAnsi" w:cstheme="minorBidi"/>
          <w:lang w:eastAsia="en-US"/>
        </w:rPr>
        <w:t xml:space="preserve"> en </w:t>
      </w:r>
      <w:r w:rsidR="00174872">
        <w:rPr>
          <w:rFonts w:asciiTheme="minorHAnsi" w:eastAsiaTheme="minorHAnsi" w:hAnsiTheme="minorHAnsi" w:cstheme="minorBidi"/>
          <w:lang w:eastAsia="en-US"/>
        </w:rPr>
        <w:t>Agro écologie</w:t>
      </w:r>
      <w:r>
        <w:rPr>
          <w:rFonts w:asciiTheme="minorHAnsi" w:eastAsiaTheme="minorHAnsi" w:hAnsiTheme="minorHAnsi" w:cstheme="minorBidi"/>
          <w:lang w:eastAsia="en-US"/>
        </w:rPr>
        <w:t xml:space="preserve"> et transformatrices sont identifiés et </w:t>
      </w:r>
      <w:r w:rsidR="00BA6243">
        <w:rPr>
          <w:rFonts w:asciiTheme="minorHAnsi" w:eastAsiaTheme="minorHAnsi" w:hAnsiTheme="minorHAnsi" w:cstheme="minorBidi"/>
          <w:lang w:eastAsia="en-US"/>
        </w:rPr>
        <w:t>encouragés</w:t>
      </w:r>
    </w:p>
    <w:p w:rsidR="00BA6243" w:rsidRDefault="00D9112B" w:rsidP="00D9112B">
      <w:pPr>
        <w:pStyle w:val="Paragraphedeliste"/>
        <w:numPr>
          <w:ilvl w:val="0"/>
          <w:numId w:val="3"/>
        </w:numPr>
        <w:spacing w:after="0"/>
        <w:jc w:val="both"/>
        <w:rPr>
          <w:rFonts w:asciiTheme="minorHAnsi" w:eastAsiaTheme="minorHAnsi" w:hAnsiTheme="minorHAnsi" w:cstheme="minorBidi"/>
          <w:lang w:eastAsia="en-US"/>
        </w:rPr>
      </w:pPr>
      <w:r w:rsidRPr="00BA6243">
        <w:rPr>
          <w:rFonts w:asciiTheme="minorHAnsi" w:eastAsiaTheme="minorHAnsi" w:hAnsiTheme="minorHAnsi" w:cstheme="minorBidi"/>
          <w:lang w:eastAsia="en-US"/>
        </w:rPr>
        <w:t xml:space="preserve">Une </w:t>
      </w:r>
      <w:r w:rsidR="00BA6243" w:rsidRPr="00BA6243">
        <w:rPr>
          <w:rFonts w:asciiTheme="minorHAnsi" w:eastAsiaTheme="minorHAnsi" w:hAnsiTheme="minorHAnsi" w:cstheme="minorBidi"/>
          <w:lang w:eastAsia="en-US"/>
        </w:rPr>
        <w:t xml:space="preserve">journée de promotion de l’agro écologie au niveau régional </w:t>
      </w:r>
      <w:r w:rsidRPr="00BA6243">
        <w:rPr>
          <w:rFonts w:asciiTheme="minorHAnsi" w:eastAsiaTheme="minorHAnsi" w:hAnsiTheme="minorHAnsi" w:cstheme="minorBidi"/>
          <w:lang w:eastAsia="en-US"/>
        </w:rPr>
        <w:t xml:space="preserve">foire est organisée </w:t>
      </w:r>
    </w:p>
    <w:p w:rsidR="00D9112B" w:rsidRPr="00BA6243" w:rsidRDefault="00D9112B" w:rsidP="00D9112B">
      <w:pPr>
        <w:pStyle w:val="Paragraphedeliste"/>
        <w:numPr>
          <w:ilvl w:val="0"/>
          <w:numId w:val="3"/>
        </w:numPr>
        <w:spacing w:after="0"/>
        <w:jc w:val="both"/>
        <w:rPr>
          <w:rFonts w:asciiTheme="minorHAnsi" w:eastAsiaTheme="minorHAnsi" w:hAnsiTheme="minorHAnsi" w:cstheme="minorBidi"/>
          <w:lang w:eastAsia="en-US"/>
        </w:rPr>
      </w:pPr>
      <w:r w:rsidRPr="00BA6243">
        <w:rPr>
          <w:rFonts w:asciiTheme="minorHAnsi" w:eastAsiaTheme="minorHAnsi" w:hAnsiTheme="minorHAnsi" w:cstheme="minorBidi"/>
          <w:lang w:eastAsia="en-US"/>
        </w:rPr>
        <w:t xml:space="preserve">La visibilité des semences paysanne </w:t>
      </w:r>
      <w:r w:rsidR="00BA6243">
        <w:rPr>
          <w:rFonts w:asciiTheme="minorHAnsi" w:eastAsiaTheme="minorHAnsi" w:hAnsiTheme="minorHAnsi" w:cstheme="minorBidi"/>
          <w:lang w:eastAsia="en-US"/>
        </w:rPr>
        <w:t xml:space="preserve"> et des productions agro écologiques sont </w:t>
      </w:r>
      <w:r w:rsidRPr="00BA6243">
        <w:rPr>
          <w:rFonts w:asciiTheme="minorHAnsi" w:eastAsiaTheme="minorHAnsi" w:hAnsiTheme="minorHAnsi" w:cstheme="minorBidi"/>
          <w:lang w:eastAsia="en-US"/>
        </w:rPr>
        <w:t>accrue</w:t>
      </w:r>
      <w:r w:rsidR="00BA6243">
        <w:rPr>
          <w:rFonts w:asciiTheme="minorHAnsi" w:eastAsiaTheme="minorHAnsi" w:hAnsiTheme="minorHAnsi" w:cstheme="minorBidi"/>
          <w:lang w:eastAsia="en-US"/>
        </w:rPr>
        <w:t>s</w:t>
      </w:r>
      <w:r w:rsidRPr="00BA6243">
        <w:rPr>
          <w:rFonts w:asciiTheme="minorHAnsi" w:eastAsiaTheme="minorHAnsi" w:hAnsiTheme="minorHAnsi" w:cstheme="minorBidi"/>
          <w:lang w:eastAsia="en-US"/>
        </w:rPr>
        <w:t xml:space="preserve">. </w:t>
      </w:r>
    </w:p>
    <w:p w:rsidR="00D9112B" w:rsidRDefault="00D9112B" w:rsidP="00D9112B">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Les cadres  d’échanges sont créés et ou renforcés et dynamisés</w:t>
      </w:r>
    </w:p>
    <w:p w:rsidR="004541FE" w:rsidRDefault="004541FE" w:rsidP="004541FE">
      <w:pPr>
        <w:pStyle w:val="Paragraphedeliste"/>
        <w:spacing w:after="0"/>
        <w:jc w:val="both"/>
        <w:rPr>
          <w:rFonts w:asciiTheme="minorHAnsi" w:eastAsiaTheme="minorHAnsi" w:hAnsiTheme="minorHAnsi" w:cstheme="minorBidi"/>
          <w:lang w:eastAsia="en-US"/>
        </w:rPr>
      </w:pPr>
    </w:p>
    <w:p w:rsidR="004541FE" w:rsidRPr="004541FE" w:rsidRDefault="004541FE" w:rsidP="004541FE">
      <w:pPr>
        <w:pStyle w:val="Paragraphedeliste"/>
        <w:spacing w:after="0"/>
        <w:ind w:left="0"/>
        <w:jc w:val="both"/>
        <w:rPr>
          <w:b/>
        </w:rPr>
      </w:pPr>
      <w:r>
        <w:rPr>
          <w:b/>
        </w:rPr>
        <w:t>IV</w:t>
      </w:r>
      <w:r w:rsidRPr="004541FE">
        <w:rPr>
          <w:b/>
        </w:rPr>
        <w:t xml:space="preserve">- </w:t>
      </w:r>
      <w:r>
        <w:rPr>
          <w:b/>
        </w:rPr>
        <w:t>Activités retenues</w:t>
      </w:r>
    </w:p>
    <w:p w:rsidR="004541FE" w:rsidRDefault="004541FE"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La mise en place d’un comité préparatoire,</w:t>
      </w:r>
      <w:r w:rsidR="00174872">
        <w:rPr>
          <w:rFonts w:asciiTheme="minorHAnsi" w:eastAsiaTheme="minorHAnsi" w:hAnsiTheme="minorHAnsi" w:cstheme="minorBidi"/>
          <w:lang w:eastAsia="en-US"/>
        </w:rPr>
        <w:t xml:space="preserve"> et Jury</w:t>
      </w:r>
    </w:p>
    <w:p w:rsidR="004541FE" w:rsidRDefault="004541FE"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L’élaboration des TDR  assorti des critères de gratification des promoteurs en Agro écologie</w:t>
      </w:r>
    </w:p>
    <w:p w:rsidR="004541FE" w:rsidRDefault="004541FE"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La Mission d’identification des Promoteurs par structure ou Organisation des producteurs</w:t>
      </w:r>
    </w:p>
    <w:p w:rsidR="004541FE" w:rsidRDefault="004541FE"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La Mission d’information et de prise de contact avec les autorités régionales et réseaux d’organisations paysannes.</w:t>
      </w:r>
    </w:p>
    <w:p w:rsidR="00174872" w:rsidRDefault="004541FE"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L’organisation de la </w:t>
      </w:r>
      <w:r w:rsidRPr="00BA6243">
        <w:rPr>
          <w:rFonts w:asciiTheme="minorHAnsi" w:eastAsiaTheme="minorHAnsi" w:hAnsiTheme="minorHAnsi" w:cstheme="minorBidi"/>
          <w:lang w:eastAsia="en-US"/>
        </w:rPr>
        <w:t xml:space="preserve"> foire </w:t>
      </w:r>
      <w:r>
        <w:rPr>
          <w:rFonts w:asciiTheme="minorHAnsi" w:eastAsiaTheme="minorHAnsi" w:hAnsiTheme="minorHAnsi" w:cstheme="minorBidi"/>
          <w:lang w:eastAsia="en-US"/>
        </w:rPr>
        <w:t xml:space="preserve">et exposition des </w:t>
      </w:r>
      <w:r w:rsidR="00174872">
        <w:rPr>
          <w:rFonts w:asciiTheme="minorHAnsi" w:eastAsiaTheme="minorHAnsi" w:hAnsiTheme="minorHAnsi" w:cstheme="minorBidi"/>
          <w:lang w:eastAsia="en-US"/>
        </w:rPr>
        <w:t>initiatives en AE,</w:t>
      </w:r>
    </w:p>
    <w:p w:rsidR="00174872" w:rsidRDefault="00174872"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L’organisation des panels Thématiques</w:t>
      </w:r>
    </w:p>
    <w:p w:rsidR="004541FE" w:rsidRDefault="00174872" w:rsidP="004541FE">
      <w:pPr>
        <w:pStyle w:val="Paragraphedeliste"/>
        <w:numPr>
          <w:ilvl w:val="0"/>
          <w:numId w:val="3"/>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La remise des récompenses aux meilleurs promoteurs en AE</w:t>
      </w:r>
    </w:p>
    <w:p w:rsidR="00D9112B" w:rsidRDefault="00D9112B" w:rsidP="00D9112B">
      <w:pPr>
        <w:spacing w:after="0"/>
        <w:jc w:val="both"/>
        <w:rPr>
          <w:rFonts w:ascii="Times New Roman" w:eastAsia="Times New Roman" w:hAnsi="Times New Roman" w:cs="Times New Roman"/>
          <w:b/>
          <w:sz w:val="24"/>
          <w:szCs w:val="24"/>
        </w:rPr>
      </w:pPr>
      <w:r w:rsidRPr="00174872">
        <w:rPr>
          <w:b/>
        </w:rPr>
        <w:t xml:space="preserve">V- </w:t>
      </w:r>
      <w:r w:rsidR="00174872">
        <w:rPr>
          <w:b/>
        </w:rPr>
        <w:t>Démarche du processus</w:t>
      </w:r>
      <w:r>
        <w:rPr>
          <w:rFonts w:ascii="Times New Roman" w:eastAsia="Times New Roman" w:hAnsi="Times New Roman" w:cs="Times New Roman"/>
          <w:b/>
          <w:sz w:val="24"/>
          <w:szCs w:val="24"/>
        </w:rPr>
        <w:t xml:space="preserve"> : </w:t>
      </w:r>
    </w:p>
    <w:p w:rsidR="00D9112B" w:rsidRPr="00174872" w:rsidRDefault="00D9112B" w:rsidP="00D9112B">
      <w:pPr>
        <w:spacing w:after="0"/>
        <w:jc w:val="both"/>
      </w:pPr>
      <w:r w:rsidRPr="009D522D">
        <w:t xml:space="preserve"> Un comité d’organisation dont la principale mission est d'organiser et réussir les diffé</w:t>
      </w:r>
      <w:r>
        <w:t xml:space="preserve">rentes activités du concours suivi  de la foire sera mise en place. </w:t>
      </w:r>
    </w:p>
    <w:p w:rsidR="00D9112B" w:rsidRPr="00BB5D4E" w:rsidRDefault="00D9112B" w:rsidP="00D9112B">
      <w:pPr>
        <w:spacing w:after="0"/>
        <w:jc w:val="both"/>
      </w:pPr>
      <w:r w:rsidRPr="009D522D">
        <w:t xml:space="preserve">Ce Comité d’organisation est subdivisé en </w:t>
      </w:r>
      <w:r>
        <w:t>quatre</w:t>
      </w:r>
      <w:r w:rsidRPr="009D522D">
        <w:t xml:space="preserve"> commissions : </w:t>
      </w:r>
    </w:p>
    <w:p w:rsidR="00D9112B" w:rsidRDefault="00D9112B" w:rsidP="00D9112B">
      <w:pPr>
        <w:pStyle w:val="Paragraphedeliste"/>
        <w:numPr>
          <w:ilvl w:val="0"/>
          <w:numId w:val="1"/>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Un jury  pour le concours</w:t>
      </w:r>
    </w:p>
    <w:p w:rsidR="00D9112B" w:rsidRPr="00BB5D4E" w:rsidRDefault="00D9112B" w:rsidP="00D9112B">
      <w:pPr>
        <w:pStyle w:val="Paragraphedeliste"/>
        <w:numPr>
          <w:ilvl w:val="0"/>
          <w:numId w:val="1"/>
        </w:numPr>
        <w:spacing w:after="0"/>
        <w:jc w:val="both"/>
        <w:rPr>
          <w:rFonts w:asciiTheme="minorHAnsi" w:eastAsiaTheme="minorHAnsi" w:hAnsiTheme="minorHAnsi" w:cstheme="minorBidi"/>
          <w:lang w:eastAsia="en-US"/>
        </w:rPr>
      </w:pPr>
      <w:r w:rsidRPr="009D522D">
        <w:rPr>
          <w:rFonts w:asciiTheme="minorHAnsi" w:eastAsiaTheme="minorHAnsi" w:hAnsiTheme="minorHAnsi" w:cstheme="minorBidi"/>
          <w:lang w:eastAsia="en-US"/>
        </w:rPr>
        <w:t>Commission Mobilisation des ressources financières</w:t>
      </w:r>
    </w:p>
    <w:p w:rsidR="00D9112B" w:rsidRPr="00BB5D4E" w:rsidRDefault="00D9112B" w:rsidP="00D9112B">
      <w:pPr>
        <w:pStyle w:val="Paragraphedeliste"/>
        <w:numPr>
          <w:ilvl w:val="0"/>
          <w:numId w:val="1"/>
        </w:numPr>
        <w:spacing w:after="0"/>
        <w:jc w:val="both"/>
        <w:rPr>
          <w:rFonts w:asciiTheme="minorHAnsi" w:eastAsiaTheme="minorHAnsi" w:hAnsiTheme="minorHAnsi" w:cstheme="minorBidi"/>
          <w:lang w:eastAsia="en-US"/>
        </w:rPr>
      </w:pPr>
      <w:r w:rsidRPr="009D522D">
        <w:rPr>
          <w:rFonts w:asciiTheme="minorHAnsi" w:eastAsiaTheme="minorHAnsi" w:hAnsiTheme="minorHAnsi" w:cstheme="minorBidi"/>
          <w:lang w:eastAsia="en-US"/>
        </w:rPr>
        <w:t xml:space="preserve">Commission Information et communication </w:t>
      </w:r>
    </w:p>
    <w:p w:rsidR="00D9112B" w:rsidRPr="00BB5D4E" w:rsidRDefault="00D9112B" w:rsidP="00D9112B">
      <w:pPr>
        <w:pStyle w:val="Paragraphedeliste"/>
        <w:numPr>
          <w:ilvl w:val="0"/>
          <w:numId w:val="1"/>
        </w:numPr>
        <w:spacing w:after="0"/>
        <w:jc w:val="both"/>
        <w:rPr>
          <w:rFonts w:asciiTheme="minorHAnsi" w:eastAsiaTheme="minorHAnsi" w:hAnsiTheme="minorHAnsi" w:cstheme="minorBidi"/>
          <w:lang w:eastAsia="en-US"/>
        </w:rPr>
      </w:pPr>
      <w:r w:rsidRPr="009D522D">
        <w:rPr>
          <w:rFonts w:asciiTheme="minorHAnsi" w:eastAsiaTheme="minorHAnsi" w:hAnsiTheme="minorHAnsi" w:cstheme="minorBidi"/>
          <w:lang w:eastAsia="en-US"/>
        </w:rPr>
        <w:t>Commission Logistique</w:t>
      </w:r>
    </w:p>
    <w:p w:rsidR="00D9112B" w:rsidRPr="00174872" w:rsidRDefault="00D9112B" w:rsidP="00D9112B">
      <w:pPr>
        <w:jc w:val="both"/>
      </w:pPr>
      <w:r w:rsidRPr="00174872">
        <w:t>Les membres du jury visiteront les exploitations sur le terrain pour identifier les meilleurs promoteurs et transformatrices qui seront primés pendant l</w:t>
      </w:r>
      <w:r w:rsidR="00174872">
        <w:t>e concours et la</w:t>
      </w:r>
      <w:r w:rsidRPr="00174872">
        <w:t xml:space="preserve"> foire. Durant la foire les participants procéderont à la visite des stands et à l’achat et ou échange des produits dont ils ont besoin. Des dispositions sont prises pour que l’évènement soit médiatisé aussi bien au niveau des  radios communautaires  qu’à travers la radio et </w:t>
      </w:r>
      <w:r w:rsidR="00174872">
        <w:t xml:space="preserve">la </w:t>
      </w:r>
      <w:r w:rsidRPr="00174872">
        <w:t xml:space="preserve">télévision nationale (ORTN).  Les télévisions privées  seront également sollicitées pour couvrir l’évènement. Des allocutions et des discours seront présentés, aussi  il  y’aura des projections de films sur l’agro écologie. A la demande des partenaires des conférences – débats ou des communications seront organisées.  </w:t>
      </w:r>
    </w:p>
    <w:p w:rsidR="00174872" w:rsidRPr="00174872" w:rsidRDefault="00174872" w:rsidP="00174872">
      <w:pPr>
        <w:spacing w:after="0"/>
        <w:jc w:val="both"/>
        <w:rPr>
          <w:b/>
        </w:rPr>
      </w:pPr>
      <w:r>
        <w:rPr>
          <w:b/>
        </w:rPr>
        <w:t xml:space="preserve">VI </w:t>
      </w:r>
      <w:r w:rsidRPr="00174872">
        <w:rPr>
          <w:b/>
        </w:rPr>
        <w:t>Dates et lieux</w:t>
      </w:r>
    </w:p>
    <w:p w:rsidR="00174872" w:rsidRDefault="00174872" w:rsidP="00174872">
      <w:pPr>
        <w:spacing w:after="0"/>
        <w:jc w:val="both"/>
      </w:pPr>
      <w:r w:rsidRPr="00174872">
        <w:t>La foire consécutive aux animations est prévue du 3 au 5 avril 2019   à Dosso. (Le lieu sera communiqué ultérieurement)</w:t>
      </w:r>
      <w:r>
        <w:t>.</w:t>
      </w:r>
    </w:p>
    <w:p w:rsidR="00174872" w:rsidRDefault="00174872">
      <w:pPr>
        <w:spacing w:after="160" w:line="259" w:lineRule="auto"/>
      </w:pPr>
      <w:r>
        <w:br w:type="page"/>
      </w:r>
    </w:p>
    <w:p w:rsidR="00174872" w:rsidRDefault="00174872" w:rsidP="00174872">
      <w:pPr>
        <w:spacing w:after="0"/>
        <w:jc w:val="both"/>
        <w:rPr>
          <w:b/>
        </w:rPr>
      </w:pPr>
      <w:r w:rsidRPr="00174872">
        <w:rPr>
          <w:b/>
        </w:rPr>
        <w:lastRenderedPageBreak/>
        <w:t xml:space="preserve">VII </w:t>
      </w:r>
      <w:r>
        <w:rPr>
          <w:b/>
        </w:rPr>
        <w:t>Participant</w:t>
      </w:r>
      <w:r w:rsidR="001A66C7">
        <w:rPr>
          <w:b/>
        </w:rPr>
        <w:t>s</w:t>
      </w:r>
    </w:p>
    <w:p w:rsidR="00174872" w:rsidRPr="00174872" w:rsidRDefault="00174872" w:rsidP="00174872">
      <w:pPr>
        <w:spacing w:after="0"/>
        <w:jc w:val="both"/>
        <w:rPr>
          <w:rFonts w:ascii="Times New Roman" w:hAnsi="Times New Roman"/>
          <w:b/>
          <w:color w:val="000000"/>
          <w:sz w:val="24"/>
          <w:szCs w:val="24"/>
        </w:rPr>
      </w:pPr>
      <w:r w:rsidRPr="00174872">
        <w:t>Les principaux groupes de participants sont :</w:t>
      </w:r>
    </w:p>
    <w:p w:rsidR="00174872" w:rsidRPr="00174872" w:rsidRDefault="001A66C7" w:rsidP="00174872">
      <w:pPr>
        <w:pStyle w:val="Paragraphedeliste"/>
        <w:numPr>
          <w:ilvl w:val="0"/>
          <w:numId w:val="5"/>
        </w:numPr>
        <w:spacing w:after="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Les </w:t>
      </w:r>
      <w:r w:rsidR="00174872" w:rsidRPr="00174872">
        <w:rPr>
          <w:rFonts w:asciiTheme="minorHAnsi" w:eastAsiaTheme="minorHAnsi" w:hAnsiTheme="minorHAnsi" w:cstheme="minorBidi"/>
          <w:lang w:eastAsia="en-US"/>
        </w:rPr>
        <w:t>promoteurs</w:t>
      </w:r>
      <w:r w:rsidR="00174872">
        <w:rPr>
          <w:rFonts w:asciiTheme="minorHAnsi" w:eastAsiaTheme="minorHAnsi" w:hAnsiTheme="minorHAnsi" w:cstheme="minorBidi"/>
          <w:lang w:eastAsia="en-US"/>
        </w:rPr>
        <w:t xml:space="preserve"> en Agro écologie</w:t>
      </w:r>
      <w:r>
        <w:rPr>
          <w:rFonts w:asciiTheme="minorHAnsi" w:eastAsiaTheme="minorHAnsi" w:hAnsiTheme="minorHAnsi" w:cstheme="minorBidi"/>
          <w:lang w:eastAsia="en-US"/>
        </w:rPr>
        <w:t xml:space="preserve">(production animale et halieutique, végétale, transformation, conservation, </w:t>
      </w:r>
      <w:proofErr w:type="spellStart"/>
      <w:r>
        <w:rPr>
          <w:rFonts w:asciiTheme="minorHAnsi" w:eastAsiaTheme="minorHAnsi" w:hAnsiTheme="minorHAnsi" w:cstheme="minorBidi"/>
          <w:lang w:eastAsia="en-US"/>
        </w:rPr>
        <w:t>etc</w:t>
      </w:r>
      <w:proofErr w:type="spellEnd"/>
      <w:r>
        <w:rPr>
          <w:rFonts w:asciiTheme="minorHAnsi" w:eastAsiaTheme="minorHAnsi" w:hAnsiTheme="minorHAnsi" w:cstheme="minorBidi"/>
          <w:lang w:eastAsia="en-US"/>
        </w:rPr>
        <w:t>)</w:t>
      </w:r>
    </w:p>
    <w:p w:rsidR="00174872" w:rsidRPr="00174872" w:rsidRDefault="00174872" w:rsidP="00174872">
      <w:pPr>
        <w:pStyle w:val="Paragraphedeliste"/>
        <w:numPr>
          <w:ilvl w:val="0"/>
          <w:numId w:val="5"/>
        </w:numPr>
        <w:spacing w:after="0"/>
        <w:jc w:val="both"/>
        <w:rPr>
          <w:rFonts w:asciiTheme="minorHAnsi" w:eastAsiaTheme="minorHAnsi" w:hAnsiTheme="minorHAnsi" w:cstheme="minorBidi"/>
          <w:lang w:eastAsia="en-US"/>
        </w:rPr>
      </w:pPr>
      <w:r w:rsidRPr="00174872">
        <w:rPr>
          <w:rFonts w:asciiTheme="minorHAnsi" w:eastAsiaTheme="minorHAnsi" w:hAnsiTheme="minorHAnsi" w:cstheme="minorBidi"/>
          <w:lang w:eastAsia="en-US"/>
        </w:rPr>
        <w:t xml:space="preserve">Les représentants des faitières </w:t>
      </w:r>
      <w:r w:rsidR="001A66C7">
        <w:rPr>
          <w:rFonts w:asciiTheme="minorHAnsi" w:eastAsiaTheme="minorHAnsi" w:hAnsiTheme="minorHAnsi" w:cstheme="minorBidi"/>
          <w:lang w:eastAsia="en-US"/>
        </w:rPr>
        <w:t xml:space="preserve"> des OP</w:t>
      </w:r>
    </w:p>
    <w:p w:rsidR="00174872" w:rsidRPr="00174872" w:rsidRDefault="00174872" w:rsidP="00174872">
      <w:pPr>
        <w:pStyle w:val="Paragraphedeliste"/>
        <w:numPr>
          <w:ilvl w:val="0"/>
          <w:numId w:val="5"/>
        </w:numPr>
        <w:spacing w:after="0"/>
        <w:rPr>
          <w:rFonts w:asciiTheme="minorHAnsi" w:eastAsiaTheme="minorHAnsi" w:hAnsiTheme="minorHAnsi" w:cstheme="minorBidi"/>
          <w:lang w:eastAsia="en-US"/>
        </w:rPr>
      </w:pPr>
      <w:r w:rsidRPr="00174872">
        <w:rPr>
          <w:rFonts w:asciiTheme="minorHAnsi" w:eastAsiaTheme="minorHAnsi" w:hAnsiTheme="minorHAnsi" w:cstheme="minorBidi"/>
          <w:lang w:eastAsia="en-US"/>
        </w:rPr>
        <w:t xml:space="preserve">Les </w:t>
      </w:r>
      <w:r w:rsidR="001A66C7" w:rsidRPr="00174872">
        <w:rPr>
          <w:rFonts w:asciiTheme="minorHAnsi" w:eastAsiaTheme="minorHAnsi" w:hAnsiTheme="minorHAnsi" w:cstheme="minorBidi"/>
          <w:lang w:eastAsia="en-US"/>
        </w:rPr>
        <w:t>projets,</w:t>
      </w:r>
      <w:r w:rsidRPr="00174872">
        <w:rPr>
          <w:rFonts w:asciiTheme="minorHAnsi" w:eastAsiaTheme="minorHAnsi" w:hAnsiTheme="minorHAnsi" w:cstheme="minorBidi"/>
          <w:lang w:eastAsia="en-US"/>
        </w:rPr>
        <w:t xml:space="preserve">ONG </w:t>
      </w:r>
      <w:r w:rsidR="001A66C7">
        <w:rPr>
          <w:rFonts w:asciiTheme="minorHAnsi" w:eastAsiaTheme="minorHAnsi" w:hAnsiTheme="minorHAnsi" w:cstheme="minorBidi"/>
          <w:lang w:eastAsia="en-US"/>
        </w:rPr>
        <w:t xml:space="preserve"> et associations  et réseaux du domaine</w:t>
      </w:r>
    </w:p>
    <w:p w:rsidR="00174872" w:rsidRPr="00174872" w:rsidRDefault="00174872" w:rsidP="00174872">
      <w:pPr>
        <w:pStyle w:val="Paragraphedeliste"/>
        <w:numPr>
          <w:ilvl w:val="0"/>
          <w:numId w:val="5"/>
        </w:numPr>
        <w:spacing w:after="0"/>
        <w:jc w:val="both"/>
        <w:rPr>
          <w:rFonts w:asciiTheme="minorHAnsi" w:eastAsiaTheme="minorHAnsi" w:hAnsiTheme="minorHAnsi" w:cstheme="minorBidi"/>
          <w:lang w:eastAsia="en-US"/>
        </w:rPr>
      </w:pPr>
      <w:r w:rsidRPr="00174872">
        <w:rPr>
          <w:rFonts w:asciiTheme="minorHAnsi" w:eastAsiaTheme="minorHAnsi" w:hAnsiTheme="minorHAnsi" w:cstheme="minorBidi"/>
          <w:lang w:eastAsia="en-US"/>
        </w:rPr>
        <w:t>L’Etat</w:t>
      </w:r>
      <w:r w:rsidR="001A66C7">
        <w:rPr>
          <w:rFonts w:asciiTheme="minorHAnsi" w:eastAsiaTheme="minorHAnsi" w:hAnsiTheme="minorHAnsi" w:cstheme="minorBidi"/>
          <w:lang w:eastAsia="en-US"/>
        </w:rPr>
        <w:t xml:space="preserve"> à travers les services techniques déconcentrés</w:t>
      </w:r>
    </w:p>
    <w:p w:rsidR="00174872" w:rsidRPr="00174872" w:rsidRDefault="00174872" w:rsidP="00174872">
      <w:pPr>
        <w:pStyle w:val="Paragraphedeliste"/>
        <w:numPr>
          <w:ilvl w:val="0"/>
          <w:numId w:val="5"/>
        </w:numPr>
        <w:spacing w:after="0"/>
        <w:jc w:val="both"/>
        <w:rPr>
          <w:rFonts w:asciiTheme="minorHAnsi" w:eastAsiaTheme="minorHAnsi" w:hAnsiTheme="minorHAnsi" w:cstheme="minorBidi"/>
          <w:lang w:eastAsia="en-US"/>
        </w:rPr>
      </w:pPr>
      <w:r w:rsidRPr="00174872">
        <w:rPr>
          <w:rFonts w:asciiTheme="minorHAnsi" w:eastAsiaTheme="minorHAnsi" w:hAnsiTheme="minorHAnsi" w:cstheme="minorBidi"/>
          <w:lang w:eastAsia="en-US"/>
        </w:rPr>
        <w:t>Les privés</w:t>
      </w:r>
    </w:p>
    <w:p w:rsidR="00174872" w:rsidRPr="00174872" w:rsidRDefault="00174872" w:rsidP="00174872">
      <w:pPr>
        <w:pStyle w:val="Paragraphedeliste"/>
        <w:numPr>
          <w:ilvl w:val="0"/>
          <w:numId w:val="5"/>
        </w:numPr>
        <w:spacing w:after="0"/>
        <w:jc w:val="both"/>
        <w:rPr>
          <w:rFonts w:asciiTheme="minorHAnsi" w:eastAsiaTheme="minorHAnsi" w:hAnsiTheme="minorHAnsi" w:cstheme="minorBidi"/>
          <w:lang w:eastAsia="en-US"/>
        </w:rPr>
      </w:pPr>
      <w:r w:rsidRPr="00174872">
        <w:rPr>
          <w:rFonts w:asciiTheme="minorHAnsi" w:eastAsiaTheme="minorHAnsi" w:hAnsiTheme="minorHAnsi" w:cstheme="minorBidi"/>
          <w:lang w:eastAsia="en-US"/>
        </w:rPr>
        <w:t>Les opérateurs économiques</w:t>
      </w:r>
    </w:p>
    <w:p w:rsidR="00174872" w:rsidRPr="002A3415" w:rsidRDefault="00174872" w:rsidP="00174872">
      <w:pPr>
        <w:spacing w:after="0"/>
        <w:jc w:val="both"/>
        <w:rPr>
          <w:rFonts w:ascii="Berlin Sans FB" w:eastAsia="Times New Roman" w:hAnsi="Berlin Sans FB"/>
          <w:sz w:val="24"/>
          <w:szCs w:val="24"/>
        </w:rPr>
      </w:pPr>
      <w:r w:rsidRPr="002A3415">
        <w:rPr>
          <w:rFonts w:ascii="Berlin Sans FB" w:eastAsia="Times New Roman" w:hAnsi="Berlin Sans FB"/>
          <w:sz w:val="24"/>
          <w:szCs w:val="24"/>
        </w:rPr>
        <w:t>L</w:t>
      </w:r>
      <w:r w:rsidRPr="001A66C7">
        <w:rPr>
          <w:b/>
        </w:rPr>
        <w:t xml:space="preserve">es exposants </w:t>
      </w:r>
      <w:r w:rsidR="001A66C7" w:rsidRPr="001A66C7">
        <w:rPr>
          <w:b/>
        </w:rPr>
        <w:t xml:space="preserve"> invités </w:t>
      </w:r>
      <w:r w:rsidRPr="001A66C7">
        <w:rPr>
          <w:b/>
        </w:rPr>
        <w:t>sont répartis dans le tableau ci-dessous :</w:t>
      </w:r>
    </w:p>
    <w:tbl>
      <w:tblPr>
        <w:tblW w:w="5435" w:type="pct"/>
        <w:tblLayout w:type="fixed"/>
        <w:tblCellMar>
          <w:left w:w="70" w:type="dxa"/>
          <w:right w:w="70" w:type="dxa"/>
        </w:tblCellMar>
        <w:tblLook w:val="04A0"/>
      </w:tblPr>
      <w:tblGrid>
        <w:gridCol w:w="1912"/>
        <w:gridCol w:w="991"/>
        <w:gridCol w:w="933"/>
        <w:gridCol w:w="927"/>
        <w:gridCol w:w="641"/>
        <w:gridCol w:w="643"/>
        <w:gridCol w:w="867"/>
        <w:gridCol w:w="867"/>
        <w:gridCol w:w="2230"/>
      </w:tblGrid>
      <w:tr w:rsidR="00174872" w:rsidRPr="00C7171D" w:rsidTr="003D0DE9">
        <w:trPr>
          <w:trHeight w:val="285"/>
        </w:trPr>
        <w:tc>
          <w:tcPr>
            <w:tcW w:w="95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872" w:rsidRPr="00C7171D" w:rsidRDefault="00174872" w:rsidP="003D0DE9">
            <w:pPr>
              <w:spacing w:after="0" w:line="240" w:lineRule="auto"/>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Structure Ciblées</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Localité</w:t>
            </w:r>
          </w:p>
        </w:tc>
        <w:tc>
          <w:tcPr>
            <w:tcW w:w="2436" w:type="pct"/>
            <w:gridSpan w:val="6"/>
            <w:tcBorders>
              <w:top w:val="single" w:sz="4" w:space="0" w:color="auto"/>
              <w:left w:val="nil"/>
              <w:bottom w:val="single" w:sz="4" w:space="0" w:color="auto"/>
              <w:right w:val="single" w:sz="4" w:space="0" w:color="000000"/>
            </w:tcBorders>
            <w:shd w:val="clear" w:color="auto" w:fill="auto"/>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Catégorie de</w:t>
            </w:r>
            <w:r>
              <w:rPr>
                <w:rFonts w:ascii="Times New Roman" w:eastAsia="Times New Roman" w:hAnsi="Times New Roman" w:cs="Times New Roman"/>
                <w:b/>
                <w:bCs/>
                <w:color w:val="000000"/>
                <w:sz w:val="16"/>
                <w:szCs w:val="16"/>
                <w:lang w:eastAsia="fr-FR"/>
              </w:rPr>
              <w:t>s exposants invités</w:t>
            </w:r>
          </w:p>
        </w:tc>
        <w:tc>
          <w:tcPr>
            <w:tcW w:w="1114"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Total exposants</w:t>
            </w:r>
          </w:p>
        </w:tc>
      </w:tr>
      <w:tr w:rsidR="00174872" w:rsidRPr="00C7171D" w:rsidTr="003D0DE9">
        <w:trPr>
          <w:trHeight w:val="510"/>
        </w:trPr>
        <w:tc>
          <w:tcPr>
            <w:tcW w:w="955" w:type="pct"/>
            <w:vMerge/>
            <w:tcBorders>
              <w:top w:val="single" w:sz="4" w:space="0" w:color="auto"/>
              <w:left w:val="single" w:sz="4" w:space="0" w:color="auto"/>
              <w:bottom w:val="single" w:sz="4" w:space="0" w:color="auto"/>
              <w:right w:val="single" w:sz="4" w:space="0" w:color="auto"/>
            </w:tcBorders>
            <w:vAlign w:val="center"/>
            <w:hideMark/>
          </w:tcPr>
          <w:p w:rsidR="00174872" w:rsidRPr="00C7171D" w:rsidRDefault="00174872" w:rsidP="003D0DE9">
            <w:pPr>
              <w:spacing w:after="0" w:line="240" w:lineRule="auto"/>
              <w:rPr>
                <w:rFonts w:ascii="Times New Roman" w:eastAsia="Times New Roman" w:hAnsi="Times New Roman" w:cs="Times New Roman"/>
                <w:b/>
                <w:bCs/>
                <w:color w:val="000000"/>
                <w:sz w:val="16"/>
                <w:szCs w:val="16"/>
                <w:lang w:eastAsia="fr-FR"/>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174872" w:rsidRPr="00C7171D" w:rsidRDefault="00174872" w:rsidP="003D0DE9">
            <w:pPr>
              <w:spacing w:after="0" w:line="240" w:lineRule="auto"/>
              <w:rPr>
                <w:rFonts w:ascii="Times New Roman" w:eastAsia="Times New Roman" w:hAnsi="Times New Roman" w:cs="Times New Roman"/>
                <w:b/>
                <w:bCs/>
                <w:color w:val="000000"/>
                <w:sz w:val="16"/>
                <w:szCs w:val="16"/>
                <w:lang w:eastAsia="fr-FR"/>
              </w:rPr>
            </w:pPr>
          </w:p>
        </w:tc>
        <w:tc>
          <w:tcPr>
            <w:tcW w:w="466" w:type="pct"/>
            <w:tcBorders>
              <w:top w:val="nil"/>
              <w:left w:val="nil"/>
              <w:bottom w:val="single" w:sz="4" w:space="0" w:color="auto"/>
              <w:right w:val="single" w:sz="4" w:space="0" w:color="auto"/>
            </w:tcBorders>
            <w:shd w:val="clear" w:color="auto" w:fill="auto"/>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pluviale</w:t>
            </w:r>
          </w:p>
        </w:tc>
        <w:tc>
          <w:tcPr>
            <w:tcW w:w="463" w:type="pct"/>
            <w:tcBorders>
              <w:top w:val="nil"/>
              <w:left w:val="nil"/>
              <w:bottom w:val="single" w:sz="4" w:space="0" w:color="auto"/>
              <w:right w:val="single" w:sz="4" w:space="0" w:color="auto"/>
            </w:tcBorders>
            <w:shd w:val="clear" w:color="auto" w:fill="auto"/>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Maraichère</w:t>
            </w:r>
          </w:p>
        </w:tc>
        <w:tc>
          <w:tcPr>
            <w:tcW w:w="320" w:type="pct"/>
            <w:tcBorders>
              <w:top w:val="nil"/>
              <w:left w:val="nil"/>
              <w:bottom w:val="single" w:sz="4" w:space="0" w:color="auto"/>
              <w:right w:val="single" w:sz="4" w:space="0" w:color="auto"/>
            </w:tcBorders>
            <w:shd w:val="clear" w:color="auto" w:fill="auto"/>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sidRPr="00C7171D">
              <w:rPr>
                <w:rFonts w:ascii="Times New Roman" w:eastAsia="Times New Roman" w:hAnsi="Times New Roman" w:cs="Times New Roman"/>
                <w:b/>
                <w:bCs/>
                <w:color w:val="000000"/>
                <w:sz w:val="16"/>
                <w:szCs w:val="16"/>
                <w:lang w:eastAsia="fr-FR"/>
              </w:rPr>
              <w:t>Arboriculture</w:t>
            </w:r>
          </w:p>
        </w:tc>
        <w:tc>
          <w:tcPr>
            <w:tcW w:w="321" w:type="pct"/>
            <w:tcBorders>
              <w:top w:val="nil"/>
              <w:left w:val="nil"/>
              <w:bottom w:val="single" w:sz="4" w:space="0" w:color="auto"/>
              <w:right w:val="single" w:sz="4" w:space="0" w:color="auto"/>
            </w:tcBorders>
            <w:shd w:val="clear" w:color="auto" w:fill="auto"/>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Pr>
                <w:rFonts w:ascii="Times New Roman" w:eastAsia="Times New Roman" w:hAnsi="Times New Roman" w:cs="Times New Roman"/>
                <w:b/>
                <w:bCs/>
                <w:color w:val="000000"/>
                <w:sz w:val="16"/>
                <w:szCs w:val="16"/>
                <w:lang w:eastAsia="fr-FR"/>
              </w:rPr>
              <w:t>Riziculture</w:t>
            </w:r>
          </w:p>
        </w:tc>
        <w:tc>
          <w:tcPr>
            <w:tcW w:w="433" w:type="pct"/>
            <w:tcBorders>
              <w:top w:val="nil"/>
              <w:left w:val="nil"/>
              <w:bottom w:val="single" w:sz="4" w:space="0" w:color="auto"/>
              <w:right w:val="single" w:sz="4" w:space="0" w:color="auto"/>
            </w:tcBorders>
            <w:shd w:val="clear" w:color="auto" w:fill="auto"/>
            <w:hideMark/>
          </w:tcPr>
          <w:p w:rsidR="00174872" w:rsidRPr="00C7171D" w:rsidRDefault="00174872" w:rsidP="003D0DE9">
            <w:pPr>
              <w:spacing w:after="0" w:line="240" w:lineRule="auto"/>
              <w:jc w:val="center"/>
              <w:rPr>
                <w:rFonts w:ascii="Times New Roman" w:eastAsia="Times New Roman" w:hAnsi="Times New Roman" w:cs="Times New Roman"/>
                <w:b/>
                <w:bCs/>
                <w:color w:val="000000"/>
                <w:sz w:val="16"/>
                <w:szCs w:val="16"/>
                <w:lang w:eastAsia="fr-FR"/>
              </w:rPr>
            </w:pPr>
            <w:r>
              <w:rPr>
                <w:rFonts w:ascii="Times New Roman" w:eastAsia="Times New Roman" w:hAnsi="Times New Roman" w:cs="Times New Roman"/>
                <w:b/>
                <w:bCs/>
                <w:color w:val="000000"/>
                <w:sz w:val="16"/>
                <w:szCs w:val="16"/>
                <w:lang w:eastAsia="fr-FR"/>
              </w:rPr>
              <w:t>Transformation</w:t>
            </w:r>
          </w:p>
        </w:tc>
        <w:tc>
          <w:tcPr>
            <w:tcW w:w="433" w:type="pct"/>
            <w:tcBorders>
              <w:top w:val="nil"/>
              <w:left w:val="nil"/>
              <w:bottom w:val="single" w:sz="4" w:space="0" w:color="auto"/>
              <w:right w:val="single" w:sz="4" w:space="0" w:color="auto"/>
            </w:tcBorders>
            <w:shd w:val="clear" w:color="auto" w:fill="auto"/>
          </w:tcPr>
          <w:p w:rsidR="00174872" w:rsidRPr="00C7171D" w:rsidRDefault="001A66C7" w:rsidP="003D0DE9">
            <w:pPr>
              <w:spacing w:after="0" w:line="240" w:lineRule="auto"/>
              <w:jc w:val="center"/>
              <w:rPr>
                <w:rFonts w:ascii="Times New Roman" w:eastAsia="Times New Roman" w:hAnsi="Times New Roman" w:cs="Times New Roman"/>
                <w:b/>
                <w:bCs/>
                <w:color w:val="000000"/>
                <w:sz w:val="16"/>
                <w:szCs w:val="16"/>
                <w:lang w:eastAsia="fr-FR"/>
              </w:rPr>
            </w:pPr>
            <w:r>
              <w:rPr>
                <w:rFonts w:ascii="Times New Roman" w:eastAsia="Times New Roman" w:hAnsi="Times New Roman" w:cs="Times New Roman"/>
                <w:b/>
                <w:bCs/>
                <w:color w:val="000000"/>
                <w:sz w:val="16"/>
                <w:szCs w:val="16"/>
                <w:lang w:eastAsia="fr-FR"/>
              </w:rPr>
              <w:t>Communications</w:t>
            </w:r>
          </w:p>
        </w:tc>
        <w:tc>
          <w:tcPr>
            <w:tcW w:w="1114" w:type="pct"/>
            <w:vMerge/>
            <w:tcBorders>
              <w:top w:val="single" w:sz="4" w:space="0" w:color="auto"/>
              <w:left w:val="single" w:sz="4" w:space="0" w:color="auto"/>
              <w:bottom w:val="single" w:sz="4" w:space="0" w:color="auto"/>
              <w:right w:val="single" w:sz="4" w:space="0" w:color="auto"/>
            </w:tcBorders>
            <w:vAlign w:val="center"/>
            <w:hideMark/>
          </w:tcPr>
          <w:p w:rsidR="00174872" w:rsidRPr="00C7171D" w:rsidRDefault="00174872" w:rsidP="003D0DE9">
            <w:pPr>
              <w:spacing w:after="0" w:line="240" w:lineRule="auto"/>
              <w:rPr>
                <w:rFonts w:ascii="Times New Roman" w:eastAsia="Times New Roman" w:hAnsi="Times New Roman" w:cs="Times New Roman"/>
                <w:b/>
                <w:bCs/>
                <w:color w:val="000000"/>
                <w:sz w:val="16"/>
                <w:szCs w:val="16"/>
                <w:lang w:eastAsia="fr-FR"/>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MOORIBEN</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4</w:t>
            </w: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3</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9</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FCMN-NIYA</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5</w:t>
            </w: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3</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8</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AFRIQUE VERTE</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3</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5</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FUCOPRI</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3</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5</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SWISSAID</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5</w:t>
            </w: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3</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8</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PFP/N</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3</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5</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JVE</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COPAGEN</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AEC</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SWISSCONTACT</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UDDM</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Fac Biologie UAM</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 xml:space="preserve">Université de </w:t>
            </w:r>
            <w:proofErr w:type="spellStart"/>
            <w:r w:rsidRPr="001A66C7">
              <w:rPr>
                <w:sz w:val="18"/>
                <w:szCs w:val="18"/>
              </w:rPr>
              <w:t>tillabery</w:t>
            </w:r>
            <w:proofErr w:type="spellEnd"/>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IPDR</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 xml:space="preserve">IPF </w:t>
            </w:r>
            <w:proofErr w:type="spellStart"/>
            <w:r w:rsidRPr="001A66C7">
              <w:rPr>
                <w:sz w:val="18"/>
                <w:szCs w:val="18"/>
              </w:rPr>
              <w:t>Kaoura</w:t>
            </w:r>
            <w:proofErr w:type="spellEnd"/>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COSPE</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4</w:t>
            </w: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4</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roofErr w:type="spellStart"/>
            <w:r w:rsidRPr="001A66C7">
              <w:rPr>
                <w:sz w:val="18"/>
                <w:szCs w:val="18"/>
              </w:rPr>
              <w:t>Enda</w:t>
            </w:r>
            <w:proofErr w:type="spellEnd"/>
            <w:r w:rsidRPr="001A66C7">
              <w:rPr>
                <w:sz w:val="18"/>
                <w:szCs w:val="18"/>
              </w:rPr>
              <w:t>-</w:t>
            </w:r>
            <w:proofErr w:type="spellStart"/>
            <w:r w:rsidRPr="001A66C7">
              <w:rPr>
                <w:sz w:val="18"/>
                <w:szCs w:val="18"/>
              </w:rPr>
              <w:t>Energié</w:t>
            </w:r>
            <w:proofErr w:type="spellEnd"/>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REJEA</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SUBA-SE</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r w:rsidRPr="001A66C7">
              <w:rPr>
                <w:sz w:val="18"/>
                <w:szCs w:val="18"/>
              </w:rPr>
              <w:t>2</w:t>
            </w: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Aqua Alimenta</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r w:rsidRPr="001A66C7">
              <w:rPr>
                <w:sz w:val="18"/>
                <w:szCs w:val="18"/>
              </w:rPr>
              <w:t>CISV</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174872" w:rsidP="003D0DE9">
            <w:pPr>
              <w:spacing w:after="0" w:line="240" w:lineRule="auto"/>
              <w:jc w:val="center"/>
              <w:rPr>
                <w:sz w:val="18"/>
                <w:szCs w:val="18"/>
              </w:rPr>
            </w:pP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r w:rsidRPr="001A66C7">
              <w:rPr>
                <w:sz w:val="18"/>
                <w:szCs w:val="18"/>
              </w:rPr>
              <w:t>2</w:t>
            </w:r>
          </w:p>
        </w:tc>
      </w:tr>
      <w:tr w:rsidR="001A66C7"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rPr>
                <w:sz w:val="18"/>
                <w:szCs w:val="18"/>
              </w:rPr>
            </w:pPr>
            <w:r>
              <w:rPr>
                <w:sz w:val="18"/>
                <w:szCs w:val="18"/>
              </w:rPr>
              <w:t>CNAF (comité nationale pour l’agriculture familiale)</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r>
              <w:rPr>
                <w:sz w:val="18"/>
                <w:szCs w:val="18"/>
              </w:rPr>
              <w:t>1</w:t>
            </w: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jc w:val="center"/>
              <w:rPr>
                <w:sz w:val="18"/>
                <w:szCs w:val="18"/>
              </w:rPr>
            </w:pPr>
            <w:r>
              <w:rPr>
                <w:sz w:val="18"/>
                <w:szCs w:val="18"/>
              </w:rPr>
              <w:t>1</w:t>
            </w:r>
          </w:p>
        </w:tc>
      </w:tr>
      <w:tr w:rsidR="001A66C7"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6C7" w:rsidRDefault="001A66C7" w:rsidP="003D0DE9">
            <w:pPr>
              <w:spacing w:after="0" w:line="240" w:lineRule="auto"/>
              <w:rPr>
                <w:sz w:val="18"/>
                <w:szCs w:val="18"/>
              </w:rPr>
            </w:pPr>
            <w:r>
              <w:rPr>
                <w:sz w:val="18"/>
                <w:szCs w:val="18"/>
              </w:rPr>
              <w:t>RECA / CRA</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A66C7" w:rsidRDefault="001A66C7" w:rsidP="003D0DE9">
            <w:pPr>
              <w:spacing w:after="0" w:line="240" w:lineRule="auto"/>
              <w:jc w:val="center"/>
              <w:rPr>
                <w:sz w:val="18"/>
                <w:szCs w:val="18"/>
              </w:rPr>
            </w:pPr>
            <w:r>
              <w:rPr>
                <w:sz w:val="18"/>
                <w:szCs w:val="18"/>
              </w:rPr>
              <w:t>1</w:t>
            </w: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A66C7" w:rsidRDefault="001A66C7" w:rsidP="003D0DE9">
            <w:pPr>
              <w:spacing w:after="0" w:line="240" w:lineRule="auto"/>
              <w:jc w:val="center"/>
              <w:rPr>
                <w:sz w:val="18"/>
                <w:szCs w:val="18"/>
              </w:rPr>
            </w:pPr>
          </w:p>
        </w:tc>
      </w:tr>
      <w:tr w:rsidR="001A66C7"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rPr>
                <w:sz w:val="18"/>
                <w:szCs w:val="18"/>
              </w:rPr>
            </w:pPr>
            <w:r>
              <w:rPr>
                <w:sz w:val="18"/>
                <w:szCs w:val="18"/>
              </w:rPr>
              <w:t xml:space="preserve">Lux </w:t>
            </w:r>
            <w:proofErr w:type="spellStart"/>
            <w:r>
              <w:rPr>
                <w:sz w:val="18"/>
                <w:szCs w:val="18"/>
              </w:rPr>
              <w:t>dev</w:t>
            </w:r>
            <w:proofErr w:type="spellEnd"/>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6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320"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p>
        </w:tc>
        <w:tc>
          <w:tcPr>
            <w:tcW w:w="433" w:type="pct"/>
            <w:tcBorders>
              <w:top w:val="single" w:sz="4" w:space="0" w:color="auto"/>
              <w:left w:val="nil"/>
              <w:bottom w:val="single" w:sz="4" w:space="0" w:color="auto"/>
              <w:right w:val="single" w:sz="4" w:space="0" w:color="auto"/>
            </w:tcBorders>
            <w:shd w:val="clear" w:color="auto" w:fill="auto"/>
          </w:tcPr>
          <w:p w:rsidR="001A66C7" w:rsidRPr="001A66C7" w:rsidRDefault="001A66C7" w:rsidP="003D0DE9">
            <w:pPr>
              <w:spacing w:after="0" w:line="240" w:lineRule="auto"/>
              <w:jc w:val="center"/>
              <w:rPr>
                <w:sz w:val="18"/>
                <w:szCs w:val="18"/>
              </w:rPr>
            </w:pPr>
            <w:r>
              <w:rPr>
                <w:sz w:val="18"/>
                <w:szCs w:val="18"/>
              </w:rPr>
              <w:t>1</w:t>
            </w: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A66C7" w:rsidRPr="001A66C7" w:rsidRDefault="001A66C7" w:rsidP="003D0DE9">
            <w:pPr>
              <w:spacing w:after="0" w:line="240" w:lineRule="auto"/>
              <w:jc w:val="center"/>
              <w:rPr>
                <w:sz w:val="18"/>
                <w:szCs w:val="18"/>
              </w:rPr>
            </w:pPr>
          </w:p>
        </w:tc>
      </w:tr>
      <w:tr w:rsidR="00174872" w:rsidRPr="00C7171D" w:rsidTr="003D0DE9">
        <w:trPr>
          <w:trHeight w:val="30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b/>
                <w:sz w:val="18"/>
                <w:szCs w:val="18"/>
              </w:rPr>
            </w:pPr>
            <w:r w:rsidRPr="001A66C7">
              <w:rPr>
                <w:b/>
                <w:sz w:val="18"/>
                <w:szCs w:val="18"/>
              </w:rPr>
              <w:t>Total</w:t>
            </w:r>
          </w:p>
        </w:tc>
        <w:tc>
          <w:tcPr>
            <w:tcW w:w="495"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rPr>
                <w:sz w:val="18"/>
                <w:szCs w:val="18"/>
              </w:rPr>
            </w:pPr>
          </w:p>
        </w:tc>
        <w:tc>
          <w:tcPr>
            <w:tcW w:w="466" w:type="pct"/>
            <w:tcBorders>
              <w:top w:val="single" w:sz="4" w:space="0" w:color="auto"/>
              <w:left w:val="nil"/>
              <w:bottom w:val="single" w:sz="4" w:space="0" w:color="auto"/>
              <w:right w:val="single" w:sz="4" w:space="0" w:color="auto"/>
            </w:tcBorders>
            <w:shd w:val="clear" w:color="auto" w:fill="auto"/>
          </w:tcPr>
          <w:p w:rsidR="00174872" w:rsidRPr="008E0B24" w:rsidRDefault="00174872" w:rsidP="003D0DE9">
            <w:pPr>
              <w:spacing w:after="0" w:line="240" w:lineRule="auto"/>
              <w:jc w:val="center"/>
              <w:rPr>
                <w:b/>
                <w:sz w:val="18"/>
                <w:szCs w:val="18"/>
              </w:rPr>
            </w:pPr>
            <w:r w:rsidRPr="008E0B24">
              <w:rPr>
                <w:b/>
                <w:sz w:val="18"/>
                <w:szCs w:val="18"/>
              </w:rPr>
              <w:t>16</w:t>
            </w:r>
          </w:p>
        </w:tc>
        <w:tc>
          <w:tcPr>
            <w:tcW w:w="463" w:type="pct"/>
            <w:tcBorders>
              <w:top w:val="single" w:sz="4" w:space="0" w:color="auto"/>
              <w:left w:val="nil"/>
              <w:bottom w:val="single" w:sz="4" w:space="0" w:color="auto"/>
              <w:right w:val="single" w:sz="4" w:space="0" w:color="auto"/>
            </w:tcBorders>
            <w:shd w:val="clear" w:color="auto" w:fill="auto"/>
          </w:tcPr>
          <w:p w:rsidR="00174872" w:rsidRPr="008E0B24" w:rsidRDefault="00174872" w:rsidP="003D0DE9">
            <w:pPr>
              <w:spacing w:after="0" w:line="240" w:lineRule="auto"/>
              <w:jc w:val="center"/>
              <w:rPr>
                <w:b/>
                <w:sz w:val="18"/>
                <w:szCs w:val="18"/>
              </w:rPr>
            </w:pPr>
            <w:r w:rsidRPr="008E0B24">
              <w:rPr>
                <w:b/>
                <w:sz w:val="18"/>
                <w:szCs w:val="18"/>
              </w:rPr>
              <w:t>16</w:t>
            </w:r>
          </w:p>
        </w:tc>
        <w:tc>
          <w:tcPr>
            <w:tcW w:w="320" w:type="pct"/>
            <w:tcBorders>
              <w:top w:val="single" w:sz="4" w:space="0" w:color="auto"/>
              <w:left w:val="nil"/>
              <w:bottom w:val="single" w:sz="4" w:space="0" w:color="auto"/>
              <w:right w:val="single" w:sz="4" w:space="0" w:color="auto"/>
            </w:tcBorders>
            <w:shd w:val="clear" w:color="auto" w:fill="auto"/>
          </w:tcPr>
          <w:p w:rsidR="00174872" w:rsidRPr="008E0B24" w:rsidRDefault="00174872" w:rsidP="003D0DE9">
            <w:pPr>
              <w:spacing w:after="0" w:line="240" w:lineRule="auto"/>
              <w:jc w:val="center"/>
              <w:rPr>
                <w:b/>
                <w:sz w:val="18"/>
                <w:szCs w:val="18"/>
              </w:rPr>
            </w:pPr>
          </w:p>
        </w:tc>
        <w:tc>
          <w:tcPr>
            <w:tcW w:w="321" w:type="pct"/>
            <w:tcBorders>
              <w:top w:val="single" w:sz="4" w:space="0" w:color="auto"/>
              <w:left w:val="nil"/>
              <w:bottom w:val="single" w:sz="4" w:space="0" w:color="auto"/>
              <w:right w:val="single" w:sz="4" w:space="0" w:color="auto"/>
            </w:tcBorders>
            <w:shd w:val="clear" w:color="auto" w:fill="auto"/>
          </w:tcPr>
          <w:p w:rsidR="00174872" w:rsidRPr="008E0B24" w:rsidRDefault="00174872" w:rsidP="003D0DE9">
            <w:pPr>
              <w:spacing w:after="0" w:line="240" w:lineRule="auto"/>
              <w:jc w:val="center"/>
              <w:rPr>
                <w:b/>
                <w:sz w:val="18"/>
                <w:szCs w:val="18"/>
              </w:rPr>
            </w:pPr>
            <w:r w:rsidRPr="008E0B24">
              <w:rPr>
                <w:b/>
                <w:sz w:val="18"/>
                <w:szCs w:val="18"/>
              </w:rPr>
              <w:t>2</w:t>
            </w:r>
          </w:p>
        </w:tc>
        <w:tc>
          <w:tcPr>
            <w:tcW w:w="433" w:type="pct"/>
            <w:tcBorders>
              <w:top w:val="single" w:sz="4" w:space="0" w:color="auto"/>
              <w:left w:val="nil"/>
              <w:bottom w:val="single" w:sz="4" w:space="0" w:color="auto"/>
              <w:right w:val="single" w:sz="4" w:space="0" w:color="auto"/>
            </w:tcBorders>
            <w:shd w:val="clear" w:color="auto" w:fill="auto"/>
          </w:tcPr>
          <w:p w:rsidR="00174872" w:rsidRPr="008E0B24" w:rsidRDefault="00174872" w:rsidP="003D0DE9">
            <w:pPr>
              <w:spacing w:after="0" w:line="240" w:lineRule="auto"/>
              <w:jc w:val="center"/>
              <w:rPr>
                <w:b/>
                <w:sz w:val="18"/>
                <w:szCs w:val="18"/>
              </w:rPr>
            </w:pPr>
            <w:r w:rsidRPr="008E0B24">
              <w:rPr>
                <w:b/>
                <w:sz w:val="18"/>
                <w:szCs w:val="18"/>
              </w:rPr>
              <w:t>20</w:t>
            </w:r>
          </w:p>
        </w:tc>
        <w:tc>
          <w:tcPr>
            <w:tcW w:w="433" w:type="pct"/>
            <w:tcBorders>
              <w:top w:val="single" w:sz="4" w:space="0" w:color="auto"/>
              <w:left w:val="nil"/>
              <w:bottom w:val="single" w:sz="4" w:space="0" w:color="auto"/>
              <w:right w:val="single" w:sz="4" w:space="0" w:color="auto"/>
            </w:tcBorders>
            <w:shd w:val="clear" w:color="auto" w:fill="auto"/>
          </w:tcPr>
          <w:p w:rsidR="00174872" w:rsidRPr="001A66C7" w:rsidRDefault="008E0B24" w:rsidP="003D0DE9">
            <w:pPr>
              <w:spacing w:after="0" w:line="240" w:lineRule="auto"/>
              <w:jc w:val="center"/>
              <w:rPr>
                <w:sz w:val="18"/>
                <w:szCs w:val="18"/>
              </w:rPr>
            </w:pPr>
            <w:r>
              <w:rPr>
                <w:sz w:val="18"/>
                <w:szCs w:val="18"/>
              </w:rPr>
              <w:t>3</w:t>
            </w:r>
          </w:p>
        </w:tc>
        <w:tc>
          <w:tcPr>
            <w:tcW w:w="1114" w:type="pct"/>
            <w:tcBorders>
              <w:top w:val="single" w:sz="4" w:space="0" w:color="auto"/>
              <w:left w:val="nil"/>
              <w:bottom w:val="single" w:sz="4" w:space="0" w:color="auto"/>
              <w:right w:val="single" w:sz="4" w:space="0" w:color="auto"/>
            </w:tcBorders>
            <w:shd w:val="clear" w:color="auto" w:fill="auto"/>
            <w:noWrap/>
            <w:vAlign w:val="bottom"/>
          </w:tcPr>
          <w:p w:rsidR="00174872" w:rsidRPr="001A66C7" w:rsidRDefault="00174872" w:rsidP="003D0DE9">
            <w:pPr>
              <w:spacing w:after="0" w:line="240" w:lineRule="auto"/>
              <w:jc w:val="center"/>
              <w:rPr>
                <w:sz w:val="18"/>
                <w:szCs w:val="18"/>
              </w:rPr>
            </w:pPr>
          </w:p>
        </w:tc>
      </w:tr>
    </w:tbl>
    <w:p w:rsidR="008E0B24" w:rsidRPr="008E0B24" w:rsidRDefault="008E0B24" w:rsidP="008E0B24">
      <w:pPr>
        <w:spacing w:after="0" w:line="240" w:lineRule="auto"/>
        <w:rPr>
          <w:b/>
          <w:sz w:val="18"/>
          <w:szCs w:val="18"/>
        </w:rPr>
      </w:pPr>
      <w:r w:rsidRPr="008E0B24">
        <w:rPr>
          <w:b/>
          <w:sz w:val="18"/>
          <w:szCs w:val="18"/>
        </w:rPr>
        <w:t>NB :</w:t>
      </w:r>
    </w:p>
    <w:p w:rsidR="008E0B24" w:rsidRPr="008E0B24" w:rsidRDefault="008E0B24" w:rsidP="008E0B24">
      <w:pPr>
        <w:spacing w:after="0" w:line="240" w:lineRule="auto"/>
        <w:rPr>
          <w:sz w:val="18"/>
          <w:szCs w:val="18"/>
        </w:rPr>
      </w:pPr>
      <w:r>
        <w:rPr>
          <w:sz w:val="18"/>
          <w:szCs w:val="18"/>
        </w:rPr>
        <w:t>La participation à la foire et aux panels  est ouverte à toute structure ou promoteurs en Agro écologie manifestant son intérêt pour les activités ci-dessus énumérées.  La structure ou promoteur est priés de prendre attache avec le comité d’organisation sis au secrétariat de MORIBEN.</w:t>
      </w:r>
    </w:p>
    <w:p w:rsidR="00174872" w:rsidRPr="008E0B24" w:rsidRDefault="008E0B24" w:rsidP="008E0B24">
      <w:pPr>
        <w:tabs>
          <w:tab w:val="left" w:pos="1226"/>
        </w:tabs>
        <w:rPr>
          <w:rFonts w:ascii="Times New Roman" w:eastAsia="Times New Roman" w:hAnsi="Times New Roman" w:cs="Times New Roman"/>
          <w:sz w:val="24"/>
          <w:szCs w:val="24"/>
        </w:rPr>
        <w:sectPr w:rsidR="00174872" w:rsidRPr="008E0B24" w:rsidSect="000847EA">
          <w:pgSz w:w="11906" w:h="16838"/>
          <w:pgMar w:top="1418" w:right="1418" w:bottom="1418" w:left="1418" w:header="709" w:footer="709"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r>
        <w:rPr>
          <w:rFonts w:ascii="Times New Roman" w:eastAsia="Times New Roman" w:hAnsi="Times New Roman" w:cs="Times New Roman"/>
          <w:sz w:val="24"/>
          <w:szCs w:val="24"/>
        </w:rPr>
        <w:tab/>
      </w:r>
    </w:p>
    <w:p w:rsidR="00174872" w:rsidRPr="008B2A55" w:rsidRDefault="00174872" w:rsidP="00174872">
      <w:pPr>
        <w:rPr>
          <w:rFonts w:ascii="Berlin Sans FB" w:eastAsia="Times New Roman" w:hAnsi="Berlin Sans FB" w:cs="Times New Roman"/>
          <w:b/>
          <w:sz w:val="24"/>
          <w:szCs w:val="24"/>
        </w:rPr>
      </w:pPr>
    </w:p>
    <w:p w:rsidR="00174872" w:rsidRPr="00C67894" w:rsidRDefault="00174872" w:rsidP="00174872">
      <w:pPr>
        <w:rPr>
          <w:rFonts w:ascii="Times New Roman" w:eastAsia="Times New Roman" w:hAnsi="Times New Roman" w:cs="Times New Roman"/>
          <w:b/>
        </w:rPr>
      </w:pPr>
      <w:r>
        <w:rPr>
          <w:rFonts w:ascii="Times New Roman" w:eastAsia="Times New Roman" w:hAnsi="Times New Roman" w:cs="Times New Roman"/>
          <w:b/>
        </w:rPr>
        <w:t xml:space="preserve">7.3 </w:t>
      </w:r>
      <w:r w:rsidRPr="00C67894">
        <w:rPr>
          <w:rFonts w:ascii="Times New Roman" w:eastAsia="Times New Roman" w:hAnsi="Times New Roman" w:cs="Times New Roman"/>
          <w:b/>
          <w:bCs/>
          <w:color w:val="000000"/>
        </w:rPr>
        <w:t>Budget estimatif  de l'organisation de la foire aux semences paysannes du 0</w:t>
      </w:r>
      <w:r>
        <w:rPr>
          <w:rFonts w:ascii="Times New Roman" w:eastAsia="Times New Roman" w:hAnsi="Times New Roman" w:cs="Times New Roman"/>
          <w:b/>
          <w:bCs/>
          <w:color w:val="000000"/>
        </w:rPr>
        <w:t>3</w:t>
      </w:r>
      <w:r w:rsidRPr="00C67894">
        <w:rPr>
          <w:rFonts w:ascii="Times New Roman" w:eastAsia="Times New Roman" w:hAnsi="Times New Roman" w:cs="Times New Roman"/>
          <w:b/>
          <w:bCs/>
          <w:color w:val="000000"/>
        </w:rPr>
        <w:t xml:space="preserve"> au 0</w:t>
      </w:r>
      <w:r>
        <w:rPr>
          <w:rFonts w:ascii="Times New Roman" w:eastAsia="Times New Roman" w:hAnsi="Times New Roman" w:cs="Times New Roman"/>
          <w:b/>
          <w:bCs/>
          <w:color w:val="000000"/>
        </w:rPr>
        <w:t>5  Avril 2019</w:t>
      </w:r>
    </w:p>
    <w:tbl>
      <w:tblPr>
        <w:tblW w:w="5000" w:type="pct"/>
        <w:tblCellMar>
          <w:left w:w="70" w:type="dxa"/>
          <w:right w:w="70" w:type="dxa"/>
        </w:tblCellMar>
        <w:tblLook w:val="04A0"/>
      </w:tblPr>
      <w:tblGrid>
        <w:gridCol w:w="1684"/>
        <w:gridCol w:w="590"/>
        <w:gridCol w:w="460"/>
        <w:gridCol w:w="657"/>
        <w:gridCol w:w="928"/>
        <w:gridCol w:w="435"/>
        <w:gridCol w:w="840"/>
        <w:gridCol w:w="780"/>
        <w:gridCol w:w="820"/>
        <w:gridCol w:w="728"/>
        <w:gridCol w:w="822"/>
        <w:gridCol w:w="468"/>
      </w:tblGrid>
      <w:tr w:rsidR="00174872" w:rsidRPr="00182295" w:rsidTr="003D0DE9">
        <w:trPr>
          <w:trHeight w:val="375"/>
        </w:trPr>
        <w:tc>
          <w:tcPr>
            <w:tcW w:w="5000" w:type="pct"/>
            <w:gridSpan w:val="12"/>
            <w:tcBorders>
              <w:top w:val="nil"/>
              <w:left w:val="nil"/>
              <w:bottom w:val="single" w:sz="4" w:space="0" w:color="auto"/>
              <w:right w:val="nil"/>
            </w:tcBorders>
            <w:shd w:val="clear" w:color="auto" w:fill="auto"/>
            <w:noWrap/>
            <w:vAlign w:val="bottom"/>
            <w:hideMark/>
          </w:tcPr>
          <w:p w:rsidR="00174872" w:rsidRPr="00182295" w:rsidRDefault="00174872" w:rsidP="003D0DE9">
            <w:pPr>
              <w:spacing w:after="0" w:line="240" w:lineRule="auto"/>
              <w:jc w:val="center"/>
              <w:rPr>
                <w:rFonts w:ascii="Calibri" w:eastAsia="Times New Roman" w:hAnsi="Calibri" w:cs="Calibri"/>
                <w:b/>
                <w:bCs/>
                <w:color w:val="000000"/>
                <w:sz w:val="28"/>
                <w:szCs w:val="28"/>
              </w:rPr>
            </w:pPr>
          </w:p>
        </w:tc>
      </w:tr>
      <w:tr w:rsidR="00174872" w:rsidRPr="00182295" w:rsidTr="003D0DE9">
        <w:trPr>
          <w:trHeight w:val="300"/>
        </w:trPr>
        <w:tc>
          <w:tcPr>
            <w:tcW w:w="9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74872" w:rsidRPr="00182295" w:rsidRDefault="00174872" w:rsidP="003D0DE9">
            <w:pPr>
              <w:spacing w:after="0" w:line="240" w:lineRule="auto"/>
              <w:jc w:val="center"/>
              <w:rPr>
                <w:rFonts w:ascii="Calibri" w:eastAsia="Times New Roman" w:hAnsi="Calibri" w:cs="Calibri"/>
                <w:b/>
                <w:bCs/>
                <w:color w:val="000000"/>
              </w:rPr>
            </w:pPr>
            <w:r w:rsidRPr="00182295">
              <w:rPr>
                <w:rFonts w:ascii="Calibri" w:eastAsia="Times New Roman" w:hAnsi="Calibri" w:cs="Calibri"/>
                <w:b/>
                <w:bCs/>
                <w:color w:val="000000"/>
              </w:rPr>
              <w:t>Désignation</w:t>
            </w:r>
          </w:p>
        </w:tc>
        <w:tc>
          <w:tcPr>
            <w:tcW w:w="3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74872" w:rsidRPr="00182295" w:rsidRDefault="00174872" w:rsidP="003D0DE9">
            <w:pPr>
              <w:spacing w:after="0" w:line="240" w:lineRule="auto"/>
              <w:jc w:val="center"/>
              <w:rPr>
                <w:rFonts w:ascii="Calibri" w:eastAsia="Times New Roman" w:hAnsi="Calibri" w:cs="Calibri"/>
                <w:b/>
                <w:bCs/>
                <w:color w:val="000000"/>
              </w:rPr>
            </w:pPr>
            <w:r w:rsidRPr="00182295">
              <w:rPr>
                <w:rFonts w:ascii="Calibri" w:eastAsia="Times New Roman" w:hAnsi="Calibri" w:cs="Calibri"/>
                <w:b/>
                <w:bCs/>
                <w:color w:val="000000"/>
              </w:rPr>
              <w:t>Localité</w:t>
            </w:r>
          </w:p>
        </w:tc>
        <w:tc>
          <w:tcPr>
            <w:tcW w:w="23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74872" w:rsidRPr="00182295" w:rsidRDefault="00174872" w:rsidP="003D0DE9">
            <w:pPr>
              <w:spacing w:after="0" w:line="240" w:lineRule="auto"/>
              <w:jc w:val="center"/>
              <w:rPr>
                <w:rFonts w:ascii="Calibri" w:eastAsia="Times New Roman" w:hAnsi="Calibri" w:cs="Calibri"/>
                <w:b/>
                <w:bCs/>
                <w:color w:val="000000"/>
              </w:rPr>
            </w:pPr>
            <w:r w:rsidRPr="00182295">
              <w:rPr>
                <w:rFonts w:ascii="Calibri" w:eastAsia="Times New Roman" w:hAnsi="Calibri" w:cs="Calibri"/>
                <w:b/>
                <w:bCs/>
                <w:color w:val="000000"/>
              </w:rPr>
              <w:t>Unité</w:t>
            </w:r>
          </w:p>
        </w:tc>
        <w:tc>
          <w:tcPr>
            <w:tcW w:w="34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74872" w:rsidRPr="00182295" w:rsidRDefault="00174872" w:rsidP="003D0DE9">
            <w:pPr>
              <w:spacing w:after="0" w:line="240" w:lineRule="auto"/>
              <w:jc w:val="center"/>
              <w:rPr>
                <w:rFonts w:ascii="Calibri" w:eastAsia="Times New Roman" w:hAnsi="Calibri" w:cs="Calibri"/>
                <w:b/>
                <w:bCs/>
                <w:color w:val="000000"/>
              </w:rPr>
            </w:pPr>
            <w:r w:rsidRPr="00182295">
              <w:rPr>
                <w:rFonts w:ascii="Calibri" w:eastAsia="Times New Roman" w:hAnsi="Calibri" w:cs="Calibri"/>
                <w:b/>
                <w:bCs/>
                <w:color w:val="000000"/>
              </w:rPr>
              <w:t>Quantité</w:t>
            </w:r>
          </w:p>
        </w:tc>
        <w:tc>
          <w:tcPr>
            <w:tcW w:w="4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174872" w:rsidRPr="00182295" w:rsidRDefault="00174872" w:rsidP="003D0DE9">
            <w:pPr>
              <w:spacing w:after="0" w:line="240" w:lineRule="auto"/>
              <w:jc w:val="center"/>
              <w:rPr>
                <w:rFonts w:ascii="Calibri" w:eastAsia="Times New Roman" w:hAnsi="Calibri" w:cs="Calibri"/>
                <w:b/>
                <w:bCs/>
                <w:color w:val="000000"/>
              </w:rPr>
            </w:pPr>
            <w:r w:rsidRPr="00182295">
              <w:rPr>
                <w:rFonts w:ascii="Calibri" w:eastAsia="Times New Roman" w:hAnsi="Calibri" w:cs="Calibri"/>
                <w:b/>
                <w:bCs/>
                <w:color w:val="000000"/>
              </w:rPr>
              <w:t>Nbre de jours</w:t>
            </w:r>
          </w:p>
        </w:tc>
        <w:tc>
          <w:tcPr>
            <w:tcW w:w="2313" w:type="pct"/>
            <w:gridSpan w:val="6"/>
            <w:tcBorders>
              <w:top w:val="single" w:sz="4" w:space="0" w:color="auto"/>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jc w:val="center"/>
              <w:rPr>
                <w:rFonts w:ascii="Calibri" w:eastAsia="Times New Roman" w:hAnsi="Calibri" w:cs="Calibri"/>
                <w:b/>
                <w:bCs/>
                <w:color w:val="000000"/>
              </w:rPr>
            </w:pPr>
            <w:r w:rsidRPr="00182295">
              <w:rPr>
                <w:rFonts w:ascii="Calibri" w:eastAsia="Times New Roman" w:hAnsi="Calibri" w:cs="Calibri"/>
                <w:b/>
                <w:bCs/>
                <w:color w:val="000000"/>
              </w:rPr>
              <w:t xml:space="preserve"> CU </w:t>
            </w:r>
          </w:p>
        </w:tc>
        <w:tc>
          <w:tcPr>
            <w:tcW w:w="406"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rPr>
            </w:pPr>
            <w:r w:rsidRPr="00182295">
              <w:rPr>
                <w:rFonts w:ascii="Calibri" w:eastAsia="Times New Roman" w:hAnsi="Calibri" w:cs="Calibri"/>
                <w:b/>
                <w:bCs/>
                <w:color w:val="000000"/>
              </w:rPr>
              <w:t xml:space="preserve"> Cout </w:t>
            </w:r>
          </w:p>
        </w:tc>
      </w:tr>
      <w:tr w:rsidR="00174872" w:rsidRPr="00182295" w:rsidTr="003D0DE9">
        <w:trPr>
          <w:trHeight w:val="300"/>
        </w:trPr>
        <w:tc>
          <w:tcPr>
            <w:tcW w:w="916" w:type="pct"/>
            <w:vMerge/>
            <w:tcBorders>
              <w:top w:val="nil"/>
              <w:left w:val="single" w:sz="4" w:space="0" w:color="auto"/>
              <w:bottom w:val="single" w:sz="4" w:space="0" w:color="000000"/>
              <w:right w:val="single" w:sz="4" w:space="0" w:color="auto"/>
            </w:tcBorders>
            <w:vAlign w:val="center"/>
            <w:hideMark/>
          </w:tcPr>
          <w:p w:rsidR="00174872" w:rsidRPr="00182295" w:rsidRDefault="00174872" w:rsidP="003D0DE9">
            <w:pPr>
              <w:spacing w:after="0" w:line="240" w:lineRule="auto"/>
              <w:rPr>
                <w:rFonts w:ascii="Calibri" w:eastAsia="Times New Roman" w:hAnsi="Calibri" w:cs="Calibri"/>
                <w:b/>
                <w:bCs/>
                <w:color w:val="000000"/>
              </w:rPr>
            </w:pPr>
          </w:p>
        </w:tc>
        <w:tc>
          <w:tcPr>
            <w:tcW w:w="303" w:type="pct"/>
            <w:vMerge/>
            <w:tcBorders>
              <w:top w:val="nil"/>
              <w:left w:val="single" w:sz="4" w:space="0" w:color="auto"/>
              <w:bottom w:val="single" w:sz="4" w:space="0" w:color="auto"/>
              <w:right w:val="single" w:sz="4" w:space="0" w:color="auto"/>
            </w:tcBorders>
            <w:vAlign w:val="center"/>
            <w:hideMark/>
          </w:tcPr>
          <w:p w:rsidR="00174872" w:rsidRPr="00182295" w:rsidRDefault="00174872" w:rsidP="003D0DE9">
            <w:pPr>
              <w:spacing w:after="0" w:line="240" w:lineRule="auto"/>
              <w:rPr>
                <w:rFonts w:ascii="Calibri" w:eastAsia="Times New Roman" w:hAnsi="Calibri" w:cs="Calibri"/>
                <w:b/>
                <w:bCs/>
                <w:color w:val="000000"/>
              </w:rPr>
            </w:pPr>
          </w:p>
        </w:tc>
        <w:tc>
          <w:tcPr>
            <w:tcW w:w="230" w:type="pct"/>
            <w:vMerge/>
            <w:tcBorders>
              <w:top w:val="nil"/>
              <w:left w:val="single" w:sz="4" w:space="0" w:color="auto"/>
              <w:bottom w:val="single" w:sz="4" w:space="0" w:color="000000"/>
              <w:right w:val="single" w:sz="4" w:space="0" w:color="auto"/>
            </w:tcBorders>
            <w:vAlign w:val="center"/>
            <w:hideMark/>
          </w:tcPr>
          <w:p w:rsidR="00174872" w:rsidRPr="00182295" w:rsidRDefault="00174872" w:rsidP="003D0DE9">
            <w:pPr>
              <w:spacing w:after="0" w:line="240" w:lineRule="auto"/>
              <w:rPr>
                <w:rFonts w:ascii="Calibri" w:eastAsia="Times New Roman" w:hAnsi="Calibri" w:cs="Calibri"/>
                <w:b/>
                <w:bCs/>
                <w:color w:val="000000"/>
              </w:rPr>
            </w:pPr>
          </w:p>
        </w:tc>
        <w:tc>
          <w:tcPr>
            <w:tcW w:w="340" w:type="pct"/>
            <w:vMerge/>
            <w:tcBorders>
              <w:top w:val="nil"/>
              <w:left w:val="single" w:sz="4" w:space="0" w:color="auto"/>
              <w:bottom w:val="single" w:sz="4" w:space="0" w:color="000000"/>
              <w:right w:val="single" w:sz="4" w:space="0" w:color="auto"/>
            </w:tcBorders>
            <w:vAlign w:val="center"/>
            <w:hideMark/>
          </w:tcPr>
          <w:p w:rsidR="00174872" w:rsidRPr="00182295" w:rsidRDefault="00174872" w:rsidP="003D0DE9">
            <w:pPr>
              <w:spacing w:after="0" w:line="240" w:lineRule="auto"/>
              <w:rPr>
                <w:rFonts w:ascii="Calibri" w:eastAsia="Times New Roman" w:hAnsi="Calibri" w:cs="Calibri"/>
                <w:b/>
                <w:bCs/>
                <w:color w:val="000000"/>
              </w:rPr>
            </w:pPr>
          </w:p>
        </w:tc>
        <w:tc>
          <w:tcPr>
            <w:tcW w:w="492" w:type="pct"/>
            <w:vMerge/>
            <w:tcBorders>
              <w:top w:val="nil"/>
              <w:left w:val="single" w:sz="4" w:space="0" w:color="auto"/>
              <w:bottom w:val="single" w:sz="4" w:space="0" w:color="000000"/>
              <w:right w:val="single" w:sz="4" w:space="0" w:color="auto"/>
            </w:tcBorders>
            <w:vAlign w:val="center"/>
            <w:hideMark/>
          </w:tcPr>
          <w:p w:rsidR="00174872" w:rsidRPr="00182295" w:rsidRDefault="00174872" w:rsidP="003D0DE9">
            <w:pPr>
              <w:spacing w:after="0" w:line="240" w:lineRule="auto"/>
              <w:rPr>
                <w:rFonts w:ascii="Calibri" w:eastAsia="Times New Roman" w:hAnsi="Calibri" w:cs="Calibri"/>
                <w:b/>
                <w:bCs/>
                <w:color w:val="000000"/>
              </w:rPr>
            </w:pPr>
          </w:p>
        </w:tc>
        <w:tc>
          <w:tcPr>
            <w:tcW w:w="216"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18"/>
                <w:szCs w:val="18"/>
              </w:rPr>
            </w:pPr>
            <w:r w:rsidRPr="00182295">
              <w:rPr>
                <w:rFonts w:ascii="Calibri" w:eastAsia="Times New Roman" w:hAnsi="Calibri" w:cs="Calibri"/>
                <w:b/>
                <w:bCs/>
                <w:color w:val="000000"/>
                <w:sz w:val="18"/>
                <w:szCs w:val="18"/>
              </w:rPr>
              <w:t xml:space="preserve"> Autre </w:t>
            </w:r>
          </w:p>
        </w:tc>
        <w:tc>
          <w:tcPr>
            <w:tcW w:w="443"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18"/>
                <w:szCs w:val="18"/>
              </w:rPr>
            </w:pPr>
            <w:r w:rsidRPr="00182295">
              <w:rPr>
                <w:rFonts w:ascii="Calibri" w:eastAsia="Times New Roman" w:hAnsi="Calibri" w:cs="Calibri"/>
                <w:b/>
                <w:bCs/>
                <w:color w:val="000000"/>
                <w:sz w:val="18"/>
                <w:szCs w:val="18"/>
              </w:rPr>
              <w:t xml:space="preserve"> Transport A/R </w:t>
            </w:r>
          </w:p>
        </w:tc>
        <w:tc>
          <w:tcPr>
            <w:tcW w:w="409"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18"/>
                <w:szCs w:val="18"/>
              </w:rPr>
            </w:pPr>
            <w:r w:rsidRPr="00182295">
              <w:rPr>
                <w:rFonts w:ascii="Calibri" w:eastAsia="Times New Roman" w:hAnsi="Calibri" w:cs="Calibri"/>
                <w:b/>
                <w:bCs/>
                <w:color w:val="000000"/>
                <w:sz w:val="18"/>
                <w:szCs w:val="18"/>
              </w:rPr>
              <w:t xml:space="preserve"> Restauration </w:t>
            </w:r>
          </w:p>
        </w:tc>
        <w:tc>
          <w:tcPr>
            <w:tcW w:w="432"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18"/>
                <w:szCs w:val="18"/>
              </w:rPr>
            </w:pPr>
            <w:r w:rsidRPr="00182295">
              <w:rPr>
                <w:rFonts w:ascii="Calibri" w:eastAsia="Times New Roman" w:hAnsi="Calibri" w:cs="Calibri"/>
                <w:b/>
                <w:bCs/>
                <w:color w:val="000000"/>
                <w:sz w:val="18"/>
                <w:szCs w:val="18"/>
              </w:rPr>
              <w:t xml:space="preserve"> Hébergement </w:t>
            </w:r>
          </w:p>
        </w:tc>
        <w:tc>
          <w:tcPr>
            <w:tcW w:w="380"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18"/>
                <w:szCs w:val="18"/>
              </w:rPr>
            </w:pPr>
            <w:r w:rsidRPr="00182295">
              <w:rPr>
                <w:rFonts w:ascii="Calibri" w:eastAsia="Times New Roman" w:hAnsi="Calibri" w:cs="Calibri"/>
                <w:b/>
                <w:bCs/>
                <w:color w:val="000000"/>
                <w:sz w:val="18"/>
                <w:szCs w:val="18"/>
              </w:rPr>
              <w:t>Frais de Taxi</w:t>
            </w:r>
          </w:p>
        </w:tc>
        <w:tc>
          <w:tcPr>
            <w:tcW w:w="433"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18"/>
                <w:szCs w:val="18"/>
              </w:rPr>
            </w:pPr>
            <w:r w:rsidRPr="00182295">
              <w:rPr>
                <w:rFonts w:ascii="Calibri" w:eastAsia="Times New Roman" w:hAnsi="Calibri" w:cs="Calibri"/>
                <w:b/>
                <w:bCs/>
                <w:color w:val="000000"/>
                <w:sz w:val="18"/>
                <w:szCs w:val="18"/>
              </w:rPr>
              <w:t xml:space="preserve"> Frais de route </w:t>
            </w:r>
          </w:p>
        </w:tc>
        <w:tc>
          <w:tcPr>
            <w:tcW w:w="406" w:type="pct"/>
            <w:tcBorders>
              <w:top w:val="nil"/>
              <w:left w:val="nil"/>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rPr>
            </w:pPr>
            <w:r w:rsidRPr="00182295">
              <w:rPr>
                <w:rFonts w:ascii="Calibri" w:eastAsia="Times New Roman" w:hAnsi="Calibri" w:cs="Calibri"/>
                <w:b/>
                <w:bCs/>
                <w:color w:val="000000"/>
              </w:rPr>
              <w:t xml:space="preserve"> Total </w:t>
            </w:r>
          </w:p>
        </w:tc>
      </w:tr>
      <w:tr w:rsidR="00174872" w:rsidRPr="00182295" w:rsidTr="003D0DE9">
        <w:trPr>
          <w:trHeight w:val="300"/>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Producteurs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18"/>
                <w:szCs w:val="18"/>
              </w:rPr>
            </w:pPr>
          </w:p>
        </w:tc>
        <w:tc>
          <w:tcPr>
            <w:tcW w:w="409"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jc w:val="right"/>
              <w:rPr>
                <w:rFonts w:ascii="Calibri" w:eastAsia="Times New Roman" w:hAnsi="Calibri" w:cs="Calibri"/>
                <w:color w:val="000000"/>
                <w:sz w:val="18"/>
                <w:szCs w:val="18"/>
              </w:rPr>
            </w:pPr>
          </w:p>
        </w:tc>
        <w:tc>
          <w:tcPr>
            <w:tcW w:w="43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r>
      <w:tr w:rsidR="00174872" w:rsidRPr="00182295" w:rsidTr="003D0DE9">
        <w:trPr>
          <w:trHeight w:val="300"/>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 </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18"/>
                <w:szCs w:val="18"/>
              </w:rPr>
            </w:pPr>
          </w:p>
        </w:tc>
        <w:tc>
          <w:tcPr>
            <w:tcW w:w="409"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r>
      <w:tr w:rsidR="00174872" w:rsidRPr="00182295" w:rsidTr="003D0DE9">
        <w:trPr>
          <w:trHeight w:val="300"/>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 </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18"/>
                <w:szCs w:val="18"/>
              </w:rPr>
            </w:pPr>
          </w:p>
        </w:tc>
        <w:tc>
          <w:tcPr>
            <w:tcW w:w="409"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r>
      <w:tr w:rsidR="00174872" w:rsidRPr="00182295" w:rsidTr="003D0DE9">
        <w:trPr>
          <w:trHeight w:val="300"/>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 </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18"/>
                <w:szCs w:val="18"/>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Sous Total 1</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b/>
                <w:bCs/>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Location salle de rencontre</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Location stands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r>
              <w:rPr>
                <w:rFonts w:ascii="Calibri" w:eastAsia="Times New Roman" w:hAnsi="Calibri" w:cs="Calibri"/>
                <w:color w:val="000000"/>
              </w:rPr>
              <w:t>Sécurisation des stands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Animation</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Banderoles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r>
              <w:rPr>
                <w:rFonts w:ascii="Calibri" w:eastAsia="Times New Roman" w:hAnsi="Calibri" w:cs="Calibri"/>
                <w:color w:val="000000"/>
              </w:rPr>
              <w:t>Confection badges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Presse écrite+ audio</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 xml:space="preserve">Carburant </w:t>
            </w:r>
            <w:r>
              <w:rPr>
                <w:rFonts w:ascii="Calibri" w:eastAsia="Times New Roman" w:hAnsi="Calibri" w:cs="Calibri"/>
                <w:color w:val="000000"/>
              </w:rPr>
              <w:t>autorités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Prise en charge STD</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Impressions posters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color w:val="000000"/>
              </w:rPr>
            </w:pPr>
            <w:r w:rsidRPr="00182295">
              <w:rPr>
                <w:rFonts w:ascii="Calibri" w:eastAsia="Times New Roman" w:hAnsi="Calibri" w:cs="Calibri"/>
                <w:color w:val="000000"/>
              </w:rPr>
              <w:t>Thés shorts</w:t>
            </w:r>
            <w:r>
              <w:rPr>
                <w:rFonts w:ascii="Calibri" w:eastAsia="Times New Roman" w:hAnsi="Calibri" w:cs="Calibri"/>
                <w:color w:val="000000"/>
              </w:rPr>
              <w:t xml:space="preserve"> + casquettes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color w:val="000000"/>
                <w:sz w:val="24"/>
                <w:szCs w:val="24"/>
              </w:rPr>
            </w:pPr>
          </w:p>
        </w:tc>
      </w:tr>
      <w:tr w:rsidR="00174872" w:rsidRPr="00182295" w:rsidTr="003D0DE9">
        <w:trPr>
          <w:trHeight w:val="409"/>
        </w:trPr>
        <w:tc>
          <w:tcPr>
            <w:tcW w:w="916" w:type="pct"/>
            <w:tcBorders>
              <w:top w:val="nil"/>
              <w:left w:val="single" w:sz="4" w:space="0" w:color="auto"/>
              <w:bottom w:val="single" w:sz="4" w:space="0" w:color="auto"/>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rPr>
            </w:pPr>
            <w:r w:rsidRPr="00182295">
              <w:rPr>
                <w:rFonts w:ascii="Calibri" w:eastAsia="Times New Roman" w:hAnsi="Calibri" w:cs="Calibri"/>
                <w:b/>
                <w:bCs/>
                <w:color w:val="000000"/>
              </w:rPr>
              <w:t>Sous total 2</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b/>
                <w:bCs/>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r>
              <w:rPr>
                <w:rFonts w:ascii="Calibri" w:eastAsia="Times New Roman" w:hAnsi="Calibri" w:cs="Calibri"/>
                <w:b/>
                <w:bCs/>
                <w:color w:val="000000"/>
              </w:rPr>
              <w:t>Logistiques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b/>
                <w:bCs/>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b/>
                <w:bCs/>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tcPr>
          <w:p w:rsidR="00174872" w:rsidRDefault="00174872" w:rsidP="003D0DE9">
            <w:pPr>
              <w:spacing w:after="0" w:line="240" w:lineRule="auto"/>
              <w:rPr>
                <w:rFonts w:ascii="Calibri" w:eastAsia="Times New Roman" w:hAnsi="Calibri" w:cs="Calibri"/>
                <w:b/>
                <w:bCs/>
                <w:color w:val="000000"/>
              </w:rPr>
            </w:pPr>
            <w:r>
              <w:rPr>
                <w:rFonts w:ascii="Calibri" w:eastAsia="Times New Roman" w:hAnsi="Calibri" w:cs="Calibri"/>
                <w:b/>
                <w:bCs/>
                <w:color w:val="000000"/>
              </w:rPr>
              <w:t>communication</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b/>
                <w:bCs/>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b/>
                <w:bCs/>
                <w:color w:val="000000"/>
                <w:sz w:val="24"/>
                <w:szCs w:val="24"/>
              </w:rPr>
            </w:pPr>
          </w:p>
        </w:tc>
      </w:tr>
      <w:tr w:rsidR="00174872" w:rsidRPr="00182295" w:rsidTr="003D0DE9">
        <w:trPr>
          <w:trHeight w:val="315"/>
        </w:trPr>
        <w:tc>
          <w:tcPr>
            <w:tcW w:w="916" w:type="pct"/>
            <w:tcBorders>
              <w:top w:val="nil"/>
              <w:left w:val="single" w:sz="4" w:space="0" w:color="auto"/>
              <w:bottom w:val="single" w:sz="4" w:space="0" w:color="auto"/>
              <w:right w:val="single" w:sz="4" w:space="0" w:color="auto"/>
            </w:tcBorders>
            <w:shd w:val="clear" w:color="auto" w:fill="auto"/>
            <w:noWrap/>
            <w:vAlign w:val="bottom"/>
          </w:tcPr>
          <w:p w:rsidR="00174872" w:rsidRDefault="00174872" w:rsidP="003D0DE9">
            <w:pPr>
              <w:spacing w:after="0" w:line="240" w:lineRule="auto"/>
              <w:rPr>
                <w:rFonts w:ascii="Calibri" w:eastAsia="Times New Roman" w:hAnsi="Calibri" w:cs="Calibri"/>
                <w:b/>
                <w:bCs/>
                <w:color w:val="000000"/>
              </w:rPr>
            </w:pPr>
            <w:r>
              <w:rPr>
                <w:rFonts w:ascii="Calibri" w:eastAsia="Times New Roman" w:hAnsi="Calibri" w:cs="Calibri"/>
                <w:b/>
                <w:bCs/>
                <w:color w:val="000000"/>
              </w:rPr>
              <w:t>Divers/Imprévus</w:t>
            </w:r>
          </w:p>
        </w:tc>
        <w:tc>
          <w:tcPr>
            <w:tcW w:w="30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3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34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jc w:val="right"/>
              <w:rPr>
                <w:rFonts w:ascii="Calibri" w:eastAsia="Times New Roman" w:hAnsi="Calibri" w:cs="Calibri"/>
                <w:b/>
                <w:bCs/>
                <w:color w:val="000000"/>
              </w:rPr>
            </w:pPr>
          </w:p>
        </w:tc>
        <w:tc>
          <w:tcPr>
            <w:tcW w:w="49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216"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4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09"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432"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b/>
                <w:bCs/>
                <w:color w:val="000000"/>
              </w:rPr>
            </w:pPr>
          </w:p>
        </w:tc>
        <w:tc>
          <w:tcPr>
            <w:tcW w:w="380"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33" w:type="pct"/>
            <w:tcBorders>
              <w:top w:val="nil"/>
              <w:left w:val="nil"/>
              <w:bottom w:val="single" w:sz="4" w:space="0" w:color="auto"/>
              <w:right w:val="single" w:sz="4" w:space="0" w:color="auto"/>
            </w:tcBorders>
            <w:shd w:val="clear" w:color="auto" w:fill="auto"/>
            <w:noWrap/>
            <w:vAlign w:val="bottom"/>
          </w:tcPr>
          <w:p w:rsidR="00174872" w:rsidRPr="00182295" w:rsidRDefault="00174872" w:rsidP="003D0DE9">
            <w:pPr>
              <w:spacing w:after="0" w:line="240" w:lineRule="auto"/>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000000" w:fill="FFFFFF"/>
            <w:noWrap/>
            <w:vAlign w:val="bottom"/>
          </w:tcPr>
          <w:p w:rsidR="00174872" w:rsidRPr="00182295" w:rsidRDefault="00174872" w:rsidP="003D0DE9">
            <w:pPr>
              <w:spacing w:after="0" w:line="240" w:lineRule="auto"/>
              <w:rPr>
                <w:rFonts w:ascii="Calibri" w:eastAsia="Times New Roman" w:hAnsi="Calibri" w:cs="Calibri"/>
                <w:b/>
                <w:bCs/>
                <w:color w:val="000000"/>
                <w:sz w:val="24"/>
                <w:szCs w:val="24"/>
              </w:rPr>
            </w:pPr>
          </w:p>
        </w:tc>
      </w:tr>
      <w:tr w:rsidR="00174872" w:rsidRPr="00182295" w:rsidTr="00A4436D">
        <w:trPr>
          <w:trHeight w:val="215"/>
        </w:trPr>
        <w:tc>
          <w:tcPr>
            <w:tcW w:w="916" w:type="pct"/>
            <w:tcBorders>
              <w:top w:val="nil"/>
              <w:left w:val="single" w:sz="4" w:space="0" w:color="auto"/>
              <w:bottom w:val="nil"/>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rPr>
            </w:pPr>
            <w:r w:rsidRPr="00182295">
              <w:rPr>
                <w:rFonts w:ascii="Calibri" w:eastAsia="Times New Roman" w:hAnsi="Calibri" w:cs="Calibri"/>
                <w:b/>
                <w:bCs/>
                <w:color w:val="000000"/>
              </w:rPr>
              <w:t>TOTAL</w:t>
            </w:r>
          </w:p>
        </w:tc>
        <w:tc>
          <w:tcPr>
            <w:tcW w:w="3678"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174872" w:rsidRPr="00182295" w:rsidRDefault="00174872" w:rsidP="003D0DE9">
            <w:pPr>
              <w:spacing w:after="0" w:line="240" w:lineRule="auto"/>
              <w:jc w:val="center"/>
              <w:rPr>
                <w:rFonts w:ascii="Calibri" w:eastAsia="Times New Roman" w:hAnsi="Calibri" w:cs="Calibri"/>
                <w:color w:val="000000"/>
              </w:rPr>
            </w:pPr>
          </w:p>
        </w:tc>
        <w:tc>
          <w:tcPr>
            <w:tcW w:w="406" w:type="pct"/>
            <w:tcBorders>
              <w:top w:val="nil"/>
              <w:left w:val="nil"/>
              <w:bottom w:val="nil"/>
              <w:right w:val="single" w:sz="4" w:space="0" w:color="auto"/>
            </w:tcBorders>
            <w:shd w:val="clear" w:color="auto" w:fill="auto"/>
            <w:noWrap/>
            <w:vAlign w:val="bottom"/>
            <w:hideMark/>
          </w:tcPr>
          <w:p w:rsidR="00174872" w:rsidRPr="00182295" w:rsidRDefault="00174872" w:rsidP="003D0DE9">
            <w:pPr>
              <w:spacing w:after="0" w:line="240" w:lineRule="auto"/>
              <w:rPr>
                <w:rFonts w:ascii="Calibri" w:eastAsia="Times New Roman" w:hAnsi="Calibri" w:cs="Calibri"/>
                <w:b/>
                <w:bCs/>
                <w:color w:val="000000"/>
                <w:sz w:val="24"/>
                <w:szCs w:val="24"/>
              </w:rPr>
            </w:pPr>
          </w:p>
        </w:tc>
      </w:tr>
      <w:tr w:rsidR="00A4436D" w:rsidRPr="00182295" w:rsidTr="003D0DE9">
        <w:trPr>
          <w:trHeight w:val="215"/>
        </w:trPr>
        <w:tc>
          <w:tcPr>
            <w:tcW w:w="916" w:type="pct"/>
            <w:tcBorders>
              <w:top w:val="nil"/>
              <w:left w:val="single" w:sz="4" w:space="0" w:color="auto"/>
              <w:bottom w:val="single" w:sz="4" w:space="0" w:color="auto"/>
              <w:right w:val="single" w:sz="4" w:space="0" w:color="auto"/>
            </w:tcBorders>
            <w:shd w:val="clear" w:color="auto" w:fill="auto"/>
            <w:noWrap/>
            <w:vAlign w:val="bottom"/>
          </w:tcPr>
          <w:p w:rsidR="00A4436D" w:rsidRDefault="00A4436D" w:rsidP="003D0DE9">
            <w:pPr>
              <w:spacing w:after="0" w:line="240" w:lineRule="auto"/>
              <w:rPr>
                <w:rFonts w:ascii="Calibri" w:eastAsia="Times New Roman" w:hAnsi="Calibri" w:cs="Calibri"/>
                <w:b/>
                <w:bCs/>
                <w:color w:val="000000"/>
              </w:rPr>
            </w:pPr>
          </w:p>
          <w:p w:rsidR="00A4436D" w:rsidRDefault="00A4436D" w:rsidP="003D0DE9">
            <w:pPr>
              <w:spacing w:after="0" w:line="240" w:lineRule="auto"/>
              <w:rPr>
                <w:rFonts w:ascii="Calibri" w:eastAsia="Times New Roman" w:hAnsi="Calibri" w:cs="Calibri"/>
                <w:b/>
                <w:bCs/>
                <w:color w:val="000000"/>
              </w:rPr>
            </w:pPr>
          </w:p>
          <w:p w:rsidR="00A4436D" w:rsidRDefault="00A4436D" w:rsidP="003D0DE9">
            <w:pPr>
              <w:spacing w:after="0" w:line="240" w:lineRule="auto"/>
              <w:rPr>
                <w:rFonts w:ascii="Calibri" w:eastAsia="Times New Roman" w:hAnsi="Calibri" w:cs="Calibri"/>
                <w:b/>
                <w:bCs/>
                <w:color w:val="000000"/>
              </w:rPr>
            </w:pPr>
          </w:p>
          <w:p w:rsidR="00A4436D" w:rsidRDefault="00A4436D" w:rsidP="003D0DE9">
            <w:pPr>
              <w:spacing w:after="0" w:line="240" w:lineRule="auto"/>
              <w:rPr>
                <w:rFonts w:ascii="Calibri" w:eastAsia="Times New Roman" w:hAnsi="Calibri" w:cs="Calibri"/>
                <w:b/>
                <w:bCs/>
                <w:color w:val="000000"/>
              </w:rPr>
            </w:pPr>
          </w:p>
          <w:p w:rsidR="00A4436D" w:rsidRPr="00182295" w:rsidRDefault="00A4436D" w:rsidP="003D0DE9">
            <w:pPr>
              <w:spacing w:after="0" w:line="240" w:lineRule="auto"/>
              <w:rPr>
                <w:rFonts w:ascii="Calibri" w:eastAsia="Times New Roman" w:hAnsi="Calibri" w:cs="Calibri"/>
                <w:b/>
                <w:bCs/>
                <w:color w:val="000000"/>
              </w:rPr>
            </w:pPr>
            <w:bookmarkStart w:id="0" w:name="_GoBack"/>
            <w:bookmarkEnd w:id="0"/>
          </w:p>
        </w:tc>
        <w:tc>
          <w:tcPr>
            <w:tcW w:w="3678" w:type="pct"/>
            <w:gridSpan w:val="10"/>
            <w:tcBorders>
              <w:top w:val="single" w:sz="4" w:space="0" w:color="auto"/>
              <w:left w:val="nil"/>
              <w:bottom w:val="single" w:sz="4" w:space="0" w:color="auto"/>
              <w:right w:val="single" w:sz="4" w:space="0" w:color="000000"/>
            </w:tcBorders>
            <w:shd w:val="clear" w:color="auto" w:fill="auto"/>
            <w:noWrap/>
            <w:vAlign w:val="bottom"/>
          </w:tcPr>
          <w:p w:rsidR="00A4436D" w:rsidRPr="00182295" w:rsidRDefault="00A4436D" w:rsidP="003D0DE9">
            <w:pPr>
              <w:spacing w:after="0" w:line="240" w:lineRule="auto"/>
              <w:jc w:val="center"/>
              <w:rPr>
                <w:rFonts w:ascii="Calibri" w:eastAsia="Times New Roman" w:hAnsi="Calibri" w:cs="Calibri"/>
                <w:color w:val="000000"/>
              </w:rPr>
            </w:pPr>
          </w:p>
        </w:tc>
        <w:tc>
          <w:tcPr>
            <w:tcW w:w="406" w:type="pct"/>
            <w:tcBorders>
              <w:top w:val="nil"/>
              <w:left w:val="nil"/>
              <w:bottom w:val="single" w:sz="4" w:space="0" w:color="auto"/>
              <w:right w:val="single" w:sz="4" w:space="0" w:color="auto"/>
            </w:tcBorders>
            <w:shd w:val="clear" w:color="auto" w:fill="auto"/>
            <w:noWrap/>
            <w:vAlign w:val="bottom"/>
          </w:tcPr>
          <w:p w:rsidR="00A4436D" w:rsidRPr="00182295" w:rsidRDefault="00A4436D" w:rsidP="003D0DE9">
            <w:pPr>
              <w:spacing w:after="0" w:line="240" w:lineRule="auto"/>
              <w:rPr>
                <w:rFonts w:ascii="Calibri" w:eastAsia="Times New Roman" w:hAnsi="Calibri" w:cs="Calibri"/>
                <w:b/>
                <w:bCs/>
                <w:color w:val="000000"/>
                <w:sz w:val="24"/>
                <w:szCs w:val="24"/>
              </w:rPr>
            </w:pPr>
          </w:p>
        </w:tc>
      </w:tr>
    </w:tbl>
    <w:p w:rsidR="00174872" w:rsidRDefault="00174872" w:rsidP="00174872">
      <w:pPr>
        <w:pBdr>
          <w:top w:val="single" w:sz="4" w:space="1" w:color="auto"/>
          <w:left w:val="single" w:sz="4" w:space="4" w:color="auto"/>
          <w:bottom w:val="single" w:sz="4" w:space="1" w:color="auto"/>
          <w:right w:val="single" w:sz="4" w:space="4" w:color="auto"/>
        </w:pBdr>
        <w:spacing w:after="0"/>
        <w:rPr>
          <w:rFonts w:ascii="Times New Roman" w:eastAsia="Calibri" w:hAnsi="Times New Roman" w:cs="Times New Roman"/>
          <w:lang w:eastAsia="fr-FR"/>
        </w:rPr>
      </w:pPr>
      <w:r w:rsidRPr="00E92619">
        <w:rPr>
          <w:rFonts w:ascii="Times New Roman" w:eastAsia="Calibri" w:hAnsi="Times New Roman" w:cs="Times New Roman"/>
          <w:lang w:eastAsia="fr-FR"/>
        </w:rPr>
        <w:t>Les inscriptions et réservation</w:t>
      </w:r>
      <w:r>
        <w:rPr>
          <w:rFonts w:ascii="Times New Roman" w:eastAsia="Calibri" w:hAnsi="Times New Roman" w:cs="Times New Roman"/>
          <w:lang w:eastAsia="fr-FR"/>
        </w:rPr>
        <w:t>s</w:t>
      </w:r>
      <w:r w:rsidRPr="00E92619">
        <w:rPr>
          <w:rFonts w:ascii="Times New Roman" w:eastAsia="Calibri" w:hAnsi="Times New Roman" w:cs="Times New Roman"/>
          <w:lang w:eastAsia="fr-FR"/>
        </w:rPr>
        <w:t xml:space="preserve"> des stands pour </w:t>
      </w:r>
      <w:r>
        <w:rPr>
          <w:rFonts w:ascii="Times New Roman" w:eastAsia="Calibri" w:hAnsi="Times New Roman" w:cs="Times New Roman"/>
          <w:lang w:eastAsia="fr-FR"/>
        </w:rPr>
        <w:t xml:space="preserve">les expositions </w:t>
      </w:r>
      <w:r w:rsidRPr="00E92619">
        <w:rPr>
          <w:rFonts w:ascii="Times New Roman" w:eastAsia="Calibri" w:hAnsi="Times New Roman" w:cs="Times New Roman"/>
          <w:lang w:eastAsia="fr-FR"/>
        </w:rPr>
        <w:t>des semences paysannes sont gratuites et les réservations peuvent se faire au niveau du secrétariat perm</w:t>
      </w:r>
      <w:r>
        <w:rPr>
          <w:rFonts w:ascii="Times New Roman" w:eastAsia="Calibri" w:hAnsi="Times New Roman" w:cs="Times New Roman"/>
          <w:lang w:eastAsia="fr-FR"/>
        </w:rPr>
        <w:t>an</w:t>
      </w:r>
      <w:r w:rsidRPr="00E92619">
        <w:rPr>
          <w:rFonts w:ascii="Times New Roman" w:eastAsia="Calibri" w:hAnsi="Times New Roman" w:cs="Times New Roman"/>
          <w:lang w:eastAsia="fr-FR"/>
        </w:rPr>
        <w:t>ant de la plate</w:t>
      </w:r>
      <w:r>
        <w:rPr>
          <w:rFonts w:ascii="Times New Roman" w:eastAsia="Calibri" w:hAnsi="Times New Roman" w:cs="Times New Roman"/>
          <w:lang w:eastAsia="fr-FR"/>
        </w:rPr>
        <w:t>-</w:t>
      </w:r>
      <w:r w:rsidRPr="00E92619">
        <w:rPr>
          <w:rFonts w:ascii="Times New Roman" w:eastAsia="Calibri" w:hAnsi="Times New Roman" w:cs="Times New Roman"/>
          <w:lang w:eastAsia="fr-FR"/>
        </w:rPr>
        <w:t xml:space="preserve"> forme multi acteurs </w:t>
      </w:r>
      <w:r w:rsidRPr="00E92619">
        <w:rPr>
          <w:rFonts w:ascii="Times New Roman" w:eastAsia="Calibri" w:hAnsi="Times New Roman" w:cs="Times New Roman"/>
          <w:lang w:eastAsia="fr-FR"/>
        </w:rPr>
        <w:lastRenderedPageBreak/>
        <w:t>Raya Kara Niger</w:t>
      </w:r>
      <w:r>
        <w:rPr>
          <w:rFonts w:ascii="Times New Roman" w:eastAsia="Calibri" w:hAnsi="Times New Roman" w:cs="Times New Roman"/>
          <w:lang w:eastAsia="fr-FR"/>
        </w:rPr>
        <w:t xml:space="preserve"> à la FUGPN-Mooriben</w:t>
      </w:r>
      <w:r w:rsidRPr="00E92619">
        <w:rPr>
          <w:rFonts w:ascii="Times New Roman" w:eastAsia="Calibri" w:hAnsi="Times New Roman" w:cs="Times New Roman"/>
          <w:lang w:eastAsia="fr-FR"/>
        </w:rPr>
        <w:t>. Pour des informations complémentaires veuillez contacter</w:t>
      </w:r>
      <w:r>
        <w:rPr>
          <w:rFonts w:ascii="Times New Roman" w:eastAsia="Calibri" w:hAnsi="Times New Roman" w:cs="Times New Roman"/>
          <w:lang w:eastAsia="fr-FR"/>
        </w:rPr>
        <w:t xml:space="preserve"> le </w:t>
      </w:r>
      <w:r w:rsidRPr="00E92619">
        <w:rPr>
          <w:rFonts w:ascii="Times New Roman" w:eastAsia="Calibri" w:hAnsi="Times New Roman" w:cs="Times New Roman"/>
          <w:lang w:eastAsia="fr-FR"/>
        </w:rPr>
        <w:t>Secréta</w:t>
      </w:r>
      <w:r>
        <w:rPr>
          <w:rFonts w:ascii="Times New Roman" w:eastAsia="Calibri" w:hAnsi="Times New Roman" w:cs="Times New Roman"/>
          <w:lang w:eastAsia="fr-FR"/>
        </w:rPr>
        <w:t xml:space="preserve">riat </w:t>
      </w:r>
      <w:r w:rsidRPr="00E92619">
        <w:rPr>
          <w:rFonts w:ascii="Times New Roman" w:eastAsia="Calibri" w:hAnsi="Times New Roman" w:cs="Times New Roman"/>
          <w:lang w:eastAsia="fr-FR"/>
        </w:rPr>
        <w:t xml:space="preserve"> permanent :</w:t>
      </w:r>
    </w:p>
    <w:p w:rsidR="00174872" w:rsidRDefault="00174872" w:rsidP="0017487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lang w:eastAsia="fr-FR"/>
        </w:rPr>
      </w:pPr>
      <w:r w:rsidRPr="00E92619">
        <w:rPr>
          <w:rFonts w:ascii="Times New Roman" w:eastAsia="Calibri" w:hAnsi="Times New Roman" w:cs="Times New Roman"/>
          <w:lang w:eastAsia="fr-FR"/>
        </w:rPr>
        <w:t>M</w:t>
      </w:r>
      <w:r>
        <w:rPr>
          <w:rFonts w:ascii="Times New Roman" w:eastAsia="Calibri" w:hAnsi="Times New Roman" w:cs="Times New Roman"/>
          <w:lang w:eastAsia="fr-FR"/>
        </w:rPr>
        <w:t xml:space="preserve">.Moussa Ali Nialli cel : </w:t>
      </w:r>
      <w:r w:rsidRPr="00E92619">
        <w:rPr>
          <w:rFonts w:ascii="Times New Roman" w:eastAsia="Calibri" w:hAnsi="Times New Roman" w:cs="Times New Roman"/>
          <w:lang w:eastAsia="fr-FR"/>
        </w:rPr>
        <w:t xml:space="preserve">00227 </w:t>
      </w:r>
      <w:r>
        <w:rPr>
          <w:rFonts w:ascii="Times New Roman" w:eastAsia="Calibri" w:hAnsi="Times New Roman" w:cs="Times New Roman"/>
          <w:lang w:eastAsia="fr-FR"/>
        </w:rPr>
        <w:t xml:space="preserve">91 16 36 16/96 57 51 54   Mail : </w:t>
      </w:r>
      <w:hyperlink r:id="rId5" w:history="1">
        <w:r w:rsidRPr="004C70CC">
          <w:rPr>
            <w:rStyle w:val="Lienhypertexte"/>
            <w:rFonts w:ascii="Times New Roman" w:eastAsia="Calibri" w:hAnsi="Times New Roman" w:cs="Times New Roman"/>
            <w:lang w:eastAsia="fr-FR"/>
          </w:rPr>
          <w:t>moussab2003@yahoo.com</w:t>
        </w:r>
      </w:hyperlink>
    </w:p>
    <w:p w:rsidR="00174872" w:rsidRDefault="00174872" w:rsidP="00174872">
      <w:pPr>
        <w:pBdr>
          <w:top w:val="single" w:sz="4" w:space="1" w:color="auto"/>
          <w:left w:val="single" w:sz="4" w:space="4" w:color="auto"/>
          <w:bottom w:val="single" w:sz="4" w:space="1" w:color="auto"/>
          <w:right w:val="single" w:sz="4" w:space="4" w:color="auto"/>
        </w:pBdr>
        <w:tabs>
          <w:tab w:val="left" w:pos="3225"/>
        </w:tabs>
        <w:spacing w:after="0" w:line="240" w:lineRule="auto"/>
        <w:rPr>
          <w:rFonts w:ascii="Times New Roman" w:eastAsia="Calibri" w:hAnsi="Times New Roman" w:cs="Times New Roman"/>
          <w:lang w:eastAsia="fr-FR"/>
        </w:rPr>
      </w:pPr>
      <w:r>
        <w:rPr>
          <w:rFonts w:ascii="Times New Roman" w:eastAsia="Calibri" w:hAnsi="Times New Roman" w:cs="Times New Roman"/>
          <w:lang w:eastAsia="fr-FR"/>
        </w:rPr>
        <w:tab/>
        <w:t xml:space="preserve">Mlle. Oumou-elkerou Seyni Harouna  cel : 00227 98 76 21 24/85 67 75 65  Mail : oumalseyni@gmail.com </w:t>
      </w:r>
    </w:p>
    <w:p w:rsidR="00174872" w:rsidRDefault="00174872" w:rsidP="0017487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Calibri" w:hAnsi="Times New Roman" w:cs="Times New Roman"/>
          <w:lang w:eastAsia="fr-FR"/>
        </w:rPr>
      </w:pPr>
      <w:r w:rsidRPr="00E92619">
        <w:rPr>
          <w:rFonts w:ascii="Times New Roman" w:eastAsia="Calibri" w:hAnsi="Times New Roman" w:cs="Times New Roman"/>
          <w:lang w:eastAsia="fr-FR"/>
        </w:rPr>
        <w:t>Mail: rayakarkara.niger@ya</w:t>
      </w:r>
      <w:r>
        <w:rPr>
          <w:rFonts w:ascii="Times New Roman" w:eastAsia="Calibri" w:hAnsi="Times New Roman" w:cs="Times New Roman"/>
          <w:lang w:eastAsia="fr-FR"/>
        </w:rPr>
        <w:t xml:space="preserve">hoo.fr </w:t>
      </w:r>
    </w:p>
    <w:p w:rsidR="00174872" w:rsidRDefault="00174872" w:rsidP="00174872">
      <w:pPr>
        <w:spacing w:after="0"/>
        <w:rPr>
          <w:rFonts w:ascii="Berlin Sans FB" w:hAnsi="Berlin Sans FB"/>
        </w:rPr>
      </w:pPr>
    </w:p>
    <w:p w:rsidR="00174872" w:rsidRDefault="00174872" w:rsidP="00174872">
      <w:pPr>
        <w:jc w:val="right"/>
        <w:rPr>
          <w:rFonts w:ascii="Berlin Sans FB" w:hAnsi="Berlin Sans FB"/>
        </w:rPr>
      </w:pPr>
    </w:p>
    <w:p w:rsidR="00174872" w:rsidRDefault="00174872" w:rsidP="00174872">
      <w:pPr>
        <w:jc w:val="right"/>
        <w:rPr>
          <w:rFonts w:ascii="Berlin Sans FB" w:hAnsi="Berlin Sans FB"/>
        </w:rPr>
      </w:pPr>
      <w:r>
        <w:rPr>
          <w:rFonts w:ascii="Berlin Sans FB" w:hAnsi="Berlin Sans FB"/>
        </w:rPr>
        <w:t>Pour la plate- forme Raya Karkara du Niger :</w:t>
      </w:r>
    </w:p>
    <w:p w:rsidR="00174872" w:rsidRDefault="00174872" w:rsidP="00174872">
      <w:pPr>
        <w:jc w:val="center"/>
        <w:rPr>
          <w:rFonts w:ascii="Berlin Sans FB" w:hAnsi="Berlin Sans FB"/>
        </w:rPr>
      </w:pPr>
      <w:r>
        <w:rPr>
          <w:rFonts w:ascii="Berlin Sans FB" w:hAnsi="Berlin Sans FB"/>
        </w:rPr>
        <w:t xml:space="preserve">                                                                                                              Moussa Ali Nialli</w:t>
      </w:r>
    </w:p>
    <w:p w:rsidR="00174872" w:rsidRDefault="00174872" w:rsidP="00174872">
      <w:pPr>
        <w:spacing w:after="0" w:line="260" w:lineRule="atLeast"/>
        <w:jc w:val="both"/>
      </w:pPr>
    </w:p>
    <w:p w:rsidR="00174872" w:rsidRDefault="00174872" w:rsidP="00174872"/>
    <w:p w:rsidR="00D9112B" w:rsidRPr="0044150A" w:rsidRDefault="00D9112B" w:rsidP="00D9112B">
      <w:pPr>
        <w:spacing w:after="0"/>
        <w:jc w:val="both"/>
      </w:pPr>
    </w:p>
    <w:p w:rsidR="00176CD7" w:rsidRPr="000B2862" w:rsidRDefault="00176CD7" w:rsidP="00176CD7">
      <w:pPr>
        <w:spacing w:after="0" w:line="260" w:lineRule="atLeast"/>
        <w:jc w:val="both"/>
      </w:pPr>
    </w:p>
    <w:p w:rsidR="00425237" w:rsidRDefault="006244F9"/>
    <w:sectPr w:rsidR="00425237" w:rsidSect="00080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E26"/>
    <w:multiLevelType w:val="hybridMultilevel"/>
    <w:tmpl w:val="BFAA7C82"/>
    <w:lvl w:ilvl="0" w:tplc="0B52ACD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207F4C"/>
    <w:multiLevelType w:val="hybridMultilevel"/>
    <w:tmpl w:val="640458FC"/>
    <w:lvl w:ilvl="0" w:tplc="6FF6A702">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80703C"/>
    <w:multiLevelType w:val="hybridMultilevel"/>
    <w:tmpl w:val="1DCA477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636080"/>
    <w:multiLevelType w:val="hybridMultilevel"/>
    <w:tmpl w:val="81FADA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3A8321F"/>
    <w:multiLevelType w:val="hybridMultilevel"/>
    <w:tmpl w:val="FC60919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DisplayPageBoundaries/>
  <w:proofState w:spelling="clean" w:grammar="clean"/>
  <w:defaultTabStop w:val="708"/>
  <w:hyphenationZone w:val="425"/>
  <w:characterSpacingControl w:val="doNotCompress"/>
  <w:compat/>
  <w:rsids>
    <w:rsidRoot w:val="00176CD7"/>
    <w:rsid w:val="000801E0"/>
    <w:rsid w:val="00174872"/>
    <w:rsid w:val="00176CD7"/>
    <w:rsid w:val="001A66C7"/>
    <w:rsid w:val="004541FE"/>
    <w:rsid w:val="006244F9"/>
    <w:rsid w:val="006A1C29"/>
    <w:rsid w:val="007C72CC"/>
    <w:rsid w:val="008E0B24"/>
    <w:rsid w:val="00933EB1"/>
    <w:rsid w:val="00A05236"/>
    <w:rsid w:val="00A4436D"/>
    <w:rsid w:val="00BA6243"/>
    <w:rsid w:val="00D9112B"/>
    <w:rsid w:val="00F866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D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9112B"/>
    <w:pPr>
      <w:ind w:left="720"/>
      <w:contextualSpacing/>
    </w:pPr>
    <w:rPr>
      <w:rFonts w:ascii="Calibri" w:eastAsia="Calibri" w:hAnsi="Calibri" w:cs="Times New Roman"/>
      <w:lang w:eastAsia="fr-FR"/>
    </w:rPr>
  </w:style>
  <w:style w:type="character" w:customStyle="1" w:styleId="ParagraphedelisteCar">
    <w:name w:val="Paragraphe de liste Car"/>
    <w:link w:val="Paragraphedeliste"/>
    <w:uiPriority w:val="34"/>
    <w:locked/>
    <w:rsid w:val="00D9112B"/>
    <w:rPr>
      <w:rFonts w:ascii="Calibri" w:eastAsia="Calibri" w:hAnsi="Calibri" w:cs="Times New Roman"/>
      <w:lang w:eastAsia="fr-FR"/>
    </w:rPr>
  </w:style>
  <w:style w:type="character" w:styleId="Lienhypertexte">
    <w:name w:val="Hyperlink"/>
    <w:basedOn w:val="Policepardfaut"/>
    <w:uiPriority w:val="99"/>
    <w:unhideWhenUsed/>
    <w:rsid w:val="0017487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ssab2003@yaho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1255</Words>
  <Characters>6904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2019-03-25T17:38:00Z</dcterms:created>
  <dcterms:modified xsi:type="dcterms:W3CDTF">2019-03-25T17:38:00Z</dcterms:modified>
</cp:coreProperties>
</file>